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A1" w:rsidRDefault="00D12BCE">
      <w:pPr>
        <w:widowControl/>
        <w:spacing w:line="56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w:t>
      </w:r>
      <w:r>
        <w:rPr>
          <w:rFonts w:ascii="Times New Roman" w:eastAsia="黑体" w:hAnsi="Times New Roman" w:cs="Times New Roman"/>
          <w:sz w:val="32"/>
          <w:szCs w:val="32"/>
        </w:rPr>
        <w:t>件</w:t>
      </w:r>
      <w:r>
        <w:rPr>
          <w:rFonts w:ascii="Times New Roman" w:eastAsia="黑体" w:hAnsi="Times New Roman" w:cs="Times New Roman" w:hint="eastAsia"/>
          <w:sz w:val="32"/>
          <w:szCs w:val="32"/>
        </w:rPr>
        <w:t>4</w:t>
      </w:r>
    </w:p>
    <w:p w:rsidR="00D072A1" w:rsidRDefault="00D072A1">
      <w:pPr>
        <w:widowControl/>
        <w:spacing w:line="560" w:lineRule="exact"/>
        <w:jc w:val="left"/>
        <w:rPr>
          <w:rFonts w:ascii="方正小标宋简体" w:eastAsia="方正小标宋简体" w:hAnsi="Times New Roman" w:cs="Times New Roman"/>
          <w:sz w:val="44"/>
          <w:szCs w:val="44"/>
        </w:rPr>
      </w:pPr>
    </w:p>
    <w:p w:rsidR="00D072A1" w:rsidRDefault="00D12BCE">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202</w:t>
      </w:r>
      <w:r>
        <w:rPr>
          <w:rFonts w:ascii="方正小标宋简体" w:eastAsia="方正小标宋简体" w:hAnsi="Times New Roman" w:cs="Times New Roman"/>
          <w:sz w:val="44"/>
          <w:szCs w:val="44"/>
        </w:rPr>
        <w:t>2</w:t>
      </w:r>
      <w:r w:rsidR="007A64B9">
        <w:rPr>
          <w:rFonts w:ascii="方正小标宋简体" w:eastAsia="方正小标宋简体" w:hAnsi="Times New Roman" w:cs="Times New Roman" w:hint="eastAsia"/>
          <w:sz w:val="44"/>
          <w:szCs w:val="44"/>
        </w:rPr>
        <w:t>年度融资创新考评奖励</w:t>
      </w:r>
      <w:r>
        <w:rPr>
          <w:rFonts w:ascii="方正小标宋简体" w:eastAsia="方正小标宋简体" w:hAnsi="Times New Roman" w:cs="Times New Roman" w:hint="eastAsia"/>
          <w:sz w:val="44"/>
          <w:szCs w:val="44"/>
        </w:rPr>
        <w:t>申报方案</w:t>
      </w:r>
    </w:p>
    <w:p w:rsidR="00D072A1" w:rsidRDefault="00D072A1">
      <w:pPr>
        <w:spacing w:line="560" w:lineRule="exact"/>
        <w:jc w:val="center"/>
        <w:rPr>
          <w:rFonts w:ascii="方正小标宋简体" w:eastAsia="方正小标宋简体" w:hAnsi="Times New Roman" w:cs="Times New Roman"/>
          <w:sz w:val="44"/>
          <w:szCs w:val="44"/>
        </w:rPr>
      </w:pP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根据《湖南省财政厅关于印发〈湖南省金融发展专项资金管理办法〉的通知》（湘财金〔</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号）、《湖南省金融支持疫情防控和企业复工复产的若干措施》（长银发〔</w:t>
      </w:r>
      <w:r>
        <w:rPr>
          <w:rFonts w:ascii="Times New Roman" w:eastAsia="仿宋_GB2312" w:hAnsi="Times New Roman" w:cs="Times New Roman"/>
          <w:sz w:val="32"/>
          <w:szCs w:val="32"/>
        </w:rPr>
        <w:t>202</w:t>
      </w:r>
      <w:r>
        <w:rPr>
          <w:rFonts w:ascii="Times New Roman" w:eastAsia="仿宋_GB2312" w:hAnsi="Times New Roman" w:cs="Times New Roman"/>
          <w:sz w:val="32"/>
          <w:szCs w:val="32"/>
          <w:lang w:val="en"/>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号）、《湖南省人民政府办公厅关于印发</w:t>
      </w:r>
      <w:r>
        <w:rPr>
          <w:rFonts w:ascii="Times New Roman" w:eastAsia="仿宋_GB2312" w:hAnsi="Times New Roman" w:cs="Times New Roman" w:hint="eastAsia"/>
          <w:sz w:val="32"/>
          <w:szCs w:val="32"/>
        </w:rPr>
        <w:t>&lt;</w:t>
      </w:r>
      <w:r>
        <w:rPr>
          <w:rFonts w:ascii="Times New Roman" w:eastAsia="仿宋_GB2312" w:hAnsi="Times New Roman" w:cs="Times New Roman" w:hint="eastAsia"/>
          <w:sz w:val="32"/>
          <w:szCs w:val="32"/>
        </w:rPr>
        <w:t>湖南省金融服务“三高四新”战略若干政策措施</w:t>
      </w:r>
      <w:r>
        <w:rPr>
          <w:rFonts w:ascii="Times New Roman" w:eastAsia="仿宋_GB2312" w:hAnsi="Times New Roman" w:cs="Times New Roman" w:hint="eastAsia"/>
          <w:sz w:val="32"/>
          <w:szCs w:val="32"/>
        </w:rPr>
        <w:t>&gt;</w:t>
      </w:r>
      <w:r>
        <w:rPr>
          <w:rFonts w:ascii="Times New Roman" w:eastAsia="仿宋_GB2312" w:hAnsi="Times New Roman" w:cs="Times New Roman" w:hint="eastAsia"/>
          <w:sz w:val="32"/>
          <w:szCs w:val="32"/>
        </w:rPr>
        <w:t>的通知》（湘政办发〔</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号）、《湖南省人民政府办公厅关于印发</w:t>
      </w:r>
      <w:r>
        <w:rPr>
          <w:rFonts w:ascii="Times New Roman" w:eastAsia="仿宋_GB2312" w:hAnsi="Times New Roman" w:cs="Times New Roman" w:hint="eastAsia"/>
          <w:sz w:val="32"/>
          <w:szCs w:val="32"/>
        </w:rPr>
        <w:t>&lt;</w:t>
      </w:r>
      <w:r>
        <w:rPr>
          <w:rFonts w:ascii="Times New Roman" w:eastAsia="仿宋_GB2312" w:hAnsi="Times New Roman" w:cs="Times New Roman" w:hint="eastAsia"/>
          <w:sz w:val="32"/>
          <w:szCs w:val="32"/>
        </w:rPr>
        <w:t>做好常态化疫情防控促进全省批发零售、住宿餐饮、物流运输、文化旅游等消费领域企业发展的十条政策措施</w:t>
      </w:r>
      <w:r>
        <w:rPr>
          <w:rFonts w:ascii="Times New Roman" w:eastAsia="仿宋_GB2312" w:hAnsi="Times New Roman" w:cs="Times New Roman" w:hint="eastAsia"/>
          <w:sz w:val="32"/>
          <w:szCs w:val="32"/>
        </w:rPr>
        <w:t>&gt;</w:t>
      </w:r>
      <w:r>
        <w:rPr>
          <w:rFonts w:ascii="Times New Roman" w:eastAsia="仿宋_GB2312" w:hAnsi="Times New Roman" w:cs="Times New Roman" w:hint="eastAsia"/>
          <w:sz w:val="32"/>
          <w:szCs w:val="32"/>
        </w:rPr>
        <w:t>的通知》（湘政办发〔</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51</w:t>
      </w:r>
      <w:r>
        <w:rPr>
          <w:rFonts w:ascii="Times New Roman" w:eastAsia="仿宋_GB2312" w:hAnsi="Times New Roman" w:cs="Times New Roman" w:hint="eastAsia"/>
          <w:sz w:val="32"/>
          <w:szCs w:val="32"/>
        </w:rPr>
        <w:t>号）等文件精神，</w:t>
      </w:r>
      <w:r>
        <w:rPr>
          <w:rFonts w:ascii="Times New Roman" w:eastAsia="仿宋_GB2312" w:hAnsi="Times New Roman" w:cs="Times New Roman"/>
          <w:sz w:val="32"/>
          <w:szCs w:val="32"/>
        </w:rPr>
        <w:t>制定</w:t>
      </w:r>
      <w:r>
        <w:rPr>
          <w:rFonts w:ascii="Times New Roman" w:eastAsia="仿宋_GB2312" w:hAnsi="Times New Roman" w:cs="Times New Roman" w:hint="eastAsia"/>
          <w:sz w:val="32"/>
          <w:szCs w:val="32"/>
        </w:rPr>
        <w:t>此</w:t>
      </w:r>
      <w:r>
        <w:rPr>
          <w:rFonts w:ascii="Times New Roman" w:eastAsia="仿宋_GB2312" w:hAnsi="Times New Roman" w:cs="Times New Roman"/>
          <w:sz w:val="32"/>
          <w:szCs w:val="32"/>
        </w:rPr>
        <w:t>申报方案。</w:t>
      </w:r>
    </w:p>
    <w:p w:rsidR="00D072A1" w:rsidRDefault="00D12BCE">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奖励</w:t>
      </w:r>
      <w:r>
        <w:rPr>
          <w:rFonts w:ascii="Times New Roman" w:eastAsia="黑体" w:hAnsi="Times New Roman" w:cs="Times New Roman" w:hint="eastAsia"/>
          <w:sz w:val="32"/>
          <w:szCs w:val="32"/>
        </w:rPr>
        <w:t>对象</w:t>
      </w:r>
      <w:r>
        <w:rPr>
          <w:rFonts w:ascii="Times New Roman" w:eastAsia="黑体" w:hAnsi="Times New Roman" w:cs="Times New Roman"/>
          <w:sz w:val="32"/>
          <w:szCs w:val="32"/>
        </w:rPr>
        <w:t>和奖励方向</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无重大违法违规行为、纳税信用等级</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级及以上（</w:t>
      </w:r>
      <w:r>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rPr>
        <w:t>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且符合湘财金〔</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文件精神的申报主体均</w:t>
      </w:r>
      <w:r>
        <w:rPr>
          <w:rFonts w:ascii="Times New Roman" w:eastAsia="仿宋_GB2312" w:hAnsi="Times New Roman" w:cs="Times New Roman" w:hint="eastAsia"/>
          <w:sz w:val="32"/>
          <w:szCs w:val="32"/>
        </w:rPr>
        <w:t>可申报。</w:t>
      </w:r>
      <w:r>
        <w:rPr>
          <w:rFonts w:ascii="Times New Roman" w:eastAsia="仿宋_GB2312" w:hAnsi="Times New Roman" w:cs="Times New Roman"/>
          <w:sz w:val="32"/>
          <w:szCs w:val="32"/>
        </w:rPr>
        <w:t>经研究，除</w:t>
      </w:r>
      <w:r>
        <w:rPr>
          <w:rFonts w:ascii="Times New Roman" w:eastAsia="仿宋_GB2312" w:hAnsi="Times New Roman" w:cs="Times New Roman" w:hint="eastAsia"/>
          <w:sz w:val="32"/>
          <w:szCs w:val="32"/>
        </w:rPr>
        <w:t>湘财金〔</w:t>
      </w:r>
      <w:r>
        <w:rPr>
          <w:rFonts w:ascii="Times New Roman" w:eastAsia="仿宋_GB2312" w:hAnsi="Times New Roman" w:cs="Times New Roman"/>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文件规定的奖励方向外，本年度</w:t>
      </w:r>
      <w:r>
        <w:rPr>
          <w:rFonts w:ascii="Times New Roman" w:eastAsia="仿宋_GB2312" w:hAnsi="Times New Roman" w:cs="Times New Roman" w:hint="eastAsia"/>
          <w:sz w:val="32"/>
          <w:szCs w:val="32"/>
        </w:rPr>
        <w:t>重点支持以下</w:t>
      </w:r>
      <w:r>
        <w:rPr>
          <w:rFonts w:ascii="Times New Roman" w:eastAsia="仿宋_GB2312" w:hAnsi="Times New Roman" w:cs="Times New Roman"/>
          <w:sz w:val="32"/>
          <w:szCs w:val="32"/>
        </w:rPr>
        <w:t>奖励方向：</w:t>
      </w:r>
    </w:p>
    <w:p w:rsidR="00D072A1" w:rsidRDefault="00D12BCE">
      <w:pPr>
        <w:numPr>
          <w:ilvl w:val="0"/>
          <w:numId w:val="2"/>
        </w:num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全省</w:t>
      </w:r>
      <w:r>
        <w:rPr>
          <w:rFonts w:ascii="Times New Roman" w:eastAsia="仿宋_GB2312" w:hAnsi="Times New Roman" w:cs="Times New Roman" w:hint="eastAsia"/>
          <w:sz w:val="32"/>
          <w:szCs w:val="32"/>
        </w:rPr>
        <w:t>“三高四新”战略</w:t>
      </w:r>
      <w:r>
        <w:rPr>
          <w:rFonts w:ascii="Times New Roman" w:eastAsia="仿宋_GB2312" w:hAnsi="Times New Roman" w:cs="Times New Roman"/>
          <w:sz w:val="32"/>
          <w:szCs w:val="32"/>
        </w:rPr>
        <w:t>；</w:t>
      </w:r>
    </w:p>
    <w:p w:rsidR="00D072A1" w:rsidRDefault="00D12BCE">
      <w:pPr>
        <w:numPr>
          <w:ilvl w:val="0"/>
          <w:numId w:val="2"/>
        </w:num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支持湖南自由贸易试验区发展；</w:t>
      </w:r>
    </w:p>
    <w:p w:rsidR="00D072A1" w:rsidRDefault="00D12BCE">
      <w:pPr>
        <w:numPr>
          <w:ilvl w:val="0"/>
          <w:numId w:val="2"/>
        </w:num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通过金融业务创新带动财税增长；</w:t>
      </w:r>
    </w:p>
    <w:p w:rsidR="00D072A1" w:rsidRDefault="00D12BCE">
      <w:pPr>
        <w:numPr>
          <w:ilvl w:val="0"/>
          <w:numId w:val="2"/>
        </w:num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支持现代农业综合改革试点和国家可持续发展议程创</w:t>
      </w:r>
      <w:r>
        <w:rPr>
          <w:rFonts w:ascii="Times New Roman" w:eastAsia="仿宋_GB2312" w:hAnsi="Times New Roman" w:cs="Times New Roman"/>
          <w:sz w:val="32"/>
          <w:szCs w:val="32"/>
        </w:rPr>
        <w:lastRenderedPageBreak/>
        <w:t>新示范区建设；</w:t>
      </w:r>
    </w:p>
    <w:p w:rsidR="00D072A1" w:rsidRDefault="00D12BCE">
      <w:pPr>
        <w:numPr>
          <w:ilvl w:val="0"/>
          <w:numId w:val="2"/>
        </w:num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参与上市公司通过并购重组、破产重整等方式出清风险，有效化解上市公司风险。</w:t>
      </w:r>
    </w:p>
    <w:p w:rsidR="00D072A1" w:rsidRDefault="00D12BCE">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考评方式和内容</w:t>
      </w:r>
    </w:p>
    <w:p w:rsidR="00D072A1" w:rsidRDefault="00D12BCE">
      <w:pPr>
        <w:spacing w:line="560" w:lineRule="exact"/>
        <w:ind w:firstLineChars="200" w:firstLine="640"/>
        <w:rPr>
          <w:rFonts w:ascii="Times New Roman" w:eastAsia="仿宋_GB2312" w:hAnsi="Times New Roman" w:cs="Times New Roman"/>
          <w:sz w:val="32"/>
          <w:szCs w:val="32"/>
          <w:lang w:val="en"/>
        </w:rPr>
      </w:pP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按</w:t>
      </w:r>
      <w:r>
        <w:rPr>
          <w:rFonts w:ascii="Times New Roman" w:eastAsia="仿宋_GB2312" w:hAnsi="Times New Roman" w:cs="Times New Roman" w:hint="eastAsia"/>
          <w:sz w:val="32"/>
          <w:szCs w:val="32"/>
        </w:rPr>
        <w:t>类别</w:t>
      </w:r>
      <w:r>
        <w:rPr>
          <w:rFonts w:ascii="Times New Roman" w:eastAsia="仿宋_GB2312" w:hAnsi="Times New Roman" w:cs="Times New Roman"/>
          <w:sz w:val="32"/>
          <w:szCs w:val="32"/>
        </w:rPr>
        <w:t>分别进行考评。考评方式由省财政厅和省地方金融监督管理局相关处室通过定量评比、集中评审或专家评审的方式进行，主要内容包括申报主体在奖励方向项目上的融资规模、融资成本，以及在融资渠道、方式、产品、技术、工具、服务等方面的创新度、贡献度。</w:t>
      </w:r>
      <w:r>
        <w:rPr>
          <w:rFonts w:ascii="Times New Roman" w:eastAsia="仿宋_GB2312" w:hAnsi="Times New Roman" w:cs="Times New Roman" w:hint="eastAsia"/>
          <w:sz w:val="32"/>
          <w:szCs w:val="32"/>
        </w:rPr>
        <w:t>考评奖励将采取资金奖励和精神奖励相结合的形式。</w:t>
      </w:r>
    </w:p>
    <w:p w:rsidR="00D072A1" w:rsidRDefault="00D12BCE">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申请材料及方式</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申报工作遵循宁缺毋滥的原则，如无项目可空缺不报。同一家单位，申报</w:t>
      </w:r>
      <w:r>
        <w:rPr>
          <w:rFonts w:ascii="Times New Roman" w:eastAsia="仿宋_GB2312" w:hAnsi="Times New Roman" w:cs="Times New Roman"/>
          <w:sz w:val="32"/>
          <w:szCs w:val="32"/>
        </w:rPr>
        <w:t>奖励方向中的类别</w:t>
      </w:r>
      <w:r>
        <w:rPr>
          <w:rFonts w:ascii="Times New Roman" w:eastAsia="仿宋_GB2312" w:hAnsi="Times New Roman" w:cs="Times New Roman" w:hint="eastAsia"/>
          <w:sz w:val="32"/>
          <w:szCs w:val="32"/>
        </w:rPr>
        <w:t>项目数量不超过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w:t>
      </w:r>
      <w:proofErr w:type="gramStart"/>
      <w:r>
        <w:rPr>
          <w:rFonts w:ascii="Times New Roman" w:eastAsia="仿宋_GB2312" w:hAnsi="Times New Roman" w:cs="Times New Roman" w:hint="eastAsia"/>
          <w:sz w:val="32"/>
          <w:szCs w:val="32"/>
        </w:rPr>
        <w:t>险资入</w:t>
      </w:r>
      <w:proofErr w:type="gramEnd"/>
      <w:r>
        <w:rPr>
          <w:rFonts w:ascii="Times New Roman" w:eastAsia="仿宋_GB2312" w:hAnsi="Times New Roman" w:cs="Times New Roman" w:hint="eastAsia"/>
          <w:sz w:val="32"/>
          <w:szCs w:val="32"/>
        </w:rPr>
        <w:t>湘除外）</w:t>
      </w:r>
      <w:r>
        <w:rPr>
          <w:rFonts w:ascii="Times New Roman" w:eastAsia="仿宋_GB2312" w:hAnsi="Times New Roman" w:cs="Times New Roman"/>
          <w:sz w:val="32"/>
          <w:szCs w:val="32"/>
        </w:rPr>
        <w:t>。</w:t>
      </w:r>
    </w:p>
    <w:p w:rsidR="00D072A1" w:rsidRDefault="00D12BCE">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（一）申请材料</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表格或</w:t>
      </w:r>
      <w:r>
        <w:rPr>
          <w:rFonts w:ascii="Times New Roman" w:eastAsia="仿宋_GB2312" w:hAnsi="Times New Roman" w:cs="Times New Roman"/>
          <w:sz w:val="32"/>
          <w:szCs w:val="32"/>
        </w:rPr>
        <w:t>报告。符合申报条件的</w:t>
      </w:r>
      <w:r>
        <w:rPr>
          <w:rFonts w:ascii="Times New Roman" w:eastAsia="仿宋_GB2312" w:hAnsi="Times New Roman" w:cs="Times New Roman" w:hint="eastAsia"/>
          <w:sz w:val="32"/>
          <w:szCs w:val="32"/>
        </w:rPr>
        <w:t>金融改革创新试验区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专项金融试点城市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中央驻湘省级金融监管部门</w:t>
      </w:r>
      <w:r>
        <w:rPr>
          <w:rFonts w:ascii="Times New Roman" w:eastAsia="仿宋_GB2312" w:hAnsi="Times New Roman" w:cs="Times New Roman"/>
          <w:sz w:val="32"/>
          <w:szCs w:val="32"/>
        </w:rPr>
        <w:t>、重要</w:t>
      </w:r>
      <w:r>
        <w:rPr>
          <w:rFonts w:ascii="Times New Roman" w:eastAsia="仿宋_GB2312" w:hAnsi="Times New Roman" w:cs="Times New Roman" w:hint="eastAsia"/>
          <w:sz w:val="32"/>
          <w:szCs w:val="32"/>
        </w:rPr>
        <w:t>金融基础设施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重要金融平台</w:t>
      </w:r>
      <w:r>
        <w:rPr>
          <w:rFonts w:ascii="Times New Roman" w:eastAsia="仿宋_GB2312" w:hAnsi="Times New Roman" w:cs="Times New Roman"/>
          <w:sz w:val="32"/>
          <w:szCs w:val="32"/>
        </w:rPr>
        <w:t>和特色金融基础设施项目</w:t>
      </w:r>
      <w:r>
        <w:rPr>
          <w:rFonts w:ascii="Times New Roman" w:eastAsia="仿宋_GB2312" w:hAnsi="Times New Roman" w:cs="Times New Roman" w:hint="eastAsia"/>
          <w:sz w:val="32"/>
          <w:szCs w:val="32"/>
        </w:rPr>
        <w:t>撰写申请报告</w:t>
      </w:r>
      <w:r>
        <w:rPr>
          <w:rFonts w:ascii="Times New Roman" w:eastAsia="仿宋_GB2312" w:hAnsi="Times New Roman" w:cs="Times New Roman"/>
          <w:sz w:val="32"/>
          <w:szCs w:val="32"/>
        </w:rPr>
        <w:t>，内容</w:t>
      </w:r>
      <w:proofErr w:type="gramStart"/>
      <w:r>
        <w:rPr>
          <w:rFonts w:ascii="Times New Roman" w:eastAsia="仿宋_GB2312" w:hAnsi="Times New Roman" w:cs="Times New Roman"/>
          <w:sz w:val="32"/>
          <w:szCs w:val="32"/>
        </w:rPr>
        <w:t>需包括</w:t>
      </w:r>
      <w:proofErr w:type="gramEnd"/>
      <w:r>
        <w:rPr>
          <w:rFonts w:ascii="Times New Roman" w:eastAsia="仿宋_GB2312" w:hAnsi="Times New Roman" w:cs="Times New Roman" w:hint="eastAsia"/>
          <w:sz w:val="32"/>
          <w:szCs w:val="32"/>
        </w:rPr>
        <w:t>促进地方金融发展、防范化解地方金融风险等方面</w:t>
      </w:r>
      <w:r>
        <w:rPr>
          <w:rFonts w:ascii="Times New Roman" w:eastAsia="仿宋_GB2312" w:hAnsi="Times New Roman" w:cs="Times New Roman"/>
          <w:sz w:val="32"/>
          <w:szCs w:val="32"/>
        </w:rPr>
        <w:t>的创新做法和</w:t>
      </w:r>
      <w:r>
        <w:rPr>
          <w:rFonts w:ascii="Times New Roman" w:eastAsia="仿宋_GB2312" w:hAnsi="Times New Roman" w:cs="Times New Roman" w:hint="eastAsia"/>
          <w:sz w:val="32"/>
          <w:szCs w:val="32"/>
        </w:rPr>
        <w:t>工作成效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金融机构</w:t>
      </w:r>
      <w:r>
        <w:rPr>
          <w:rFonts w:ascii="Times New Roman" w:eastAsia="仿宋_GB2312" w:hAnsi="Times New Roman" w:cs="Times New Roman"/>
          <w:sz w:val="32"/>
          <w:szCs w:val="32"/>
        </w:rPr>
        <w:t>按类别分别填报相</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申请表格</w:t>
      </w:r>
      <w:r>
        <w:rPr>
          <w:rFonts w:ascii="Times New Roman" w:eastAsia="仿宋_GB2312" w:hAnsi="Times New Roman" w:cs="Times New Roman" w:hint="eastAsia"/>
          <w:sz w:val="32"/>
          <w:szCs w:val="32"/>
        </w:rPr>
        <w:t>，详见附表</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至</w:t>
      </w:r>
      <w:r>
        <w:rPr>
          <w:rFonts w:ascii="Times New Roman" w:eastAsia="仿宋_GB2312" w:hAnsi="Times New Roman" w:cs="Times New Roman"/>
          <w:sz w:val="32"/>
          <w:szCs w:val="32"/>
        </w:rPr>
        <w:t>4-4</w:t>
      </w:r>
      <w:r>
        <w:rPr>
          <w:rFonts w:ascii="Times New Roman" w:eastAsia="仿宋_GB2312" w:hAnsi="Times New Roman" w:cs="Times New Roman" w:hint="eastAsia"/>
          <w:sz w:val="32"/>
          <w:szCs w:val="32"/>
        </w:rPr>
        <w:t>。</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佐证材料。</w:t>
      </w:r>
      <w:r>
        <w:rPr>
          <w:rFonts w:ascii="Times New Roman" w:eastAsia="仿宋_GB2312" w:hAnsi="Times New Roman" w:cs="Times New Roman" w:hint="eastAsia"/>
          <w:sz w:val="32"/>
          <w:szCs w:val="32"/>
        </w:rPr>
        <w:t>佐证材料</w:t>
      </w:r>
      <w:r>
        <w:rPr>
          <w:rFonts w:ascii="Times New Roman" w:eastAsia="仿宋_GB2312" w:hAnsi="Times New Roman" w:cs="Times New Roman"/>
          <w:sz w:val="32"/>
          <w:szCs w:val="32"/>
        </w:rPr>
        <w:t>内容</w:t>
      </w:r>
      <w:r>
        <w:rPr>
          <w:rFonts w:ascii="Times New Roman" w:eastAsia="仿宋_GB2312" w:hAnsi="Times New Roman" w:cs="Times New Roman" w:hint="eastAsia"/>
          <w:sz w:val="32"/>
          <w:szCs w:val="32"/>
        </w:rPr>
        <w:t>包括但不限于相关产品、服务、</w:t>
      </w:r>
      <w:r>
        <w:rPr>
          <w:rFonts w:ascii="Times New Roman" w:eastAsia="仿宋_GB2312" w:hAnsi="Times New Roman" w:cs="Times New Roman" w:hint="eastAsia"/>
          <w:sz w:val="32"/>
          <w:szCs w:val="32"/>
        </w:rPr>
        <w:lastRenderedPageBreak/>
        <w:t>项目或业务证明材料，</w:t>
      </w:r>
      <w:r>
        <w:rPr>
          <w:rFonts w:ascii="Times New Roman" w:eastAsia="仿宋_GB2312" w:hAnsi="Times New Roman" w:cs="Times New Roman"/>
          <w:sz w:val="32"/>
          <w:szCs w:val="32"/>
        </w:rPr>
        <w:t>创新</w:t>
      </w:r>
      <w:r>
        <w:rPr>
          <w:rFonts w:ascii="Times New Roman" w:eastAsia="仿宋_GB2312" w:hAnsi="Times New Roman" w:cs="Times New Roman" w:hint="eastAsia"/>
          <w:sz w:val="32"/>
          <w:szCs w:val="32"/>
        </w:rPr>
        <w:t>做法和社会效益证明材料等</w:t>
      </w:r>
      <w:r>
        <w:rPr>
          <w:rFonts w:ascii="Times New Roman" w:eastAsia="仿宋_GB2312" w:hAnsi="Times New Roman" w:cs="Times New Roman"/>
          <w:sz w:val="32"/>
          <w:szCs w:val="32"/>
        </w:rPr>
        <w:t>。</w:t>
      </w:r>
    </w:p>
    <w:p w:rsidR="00D072A1" w:rsidRDefault="00D12BCE">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（二）申请方式</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中央和省</w:t>
      </w:r>
      <w:r>
        <w:rPr>
          <w:rFonts w:ascii="Times New Roman" w:eastAsia="仿宋_GB2312" w:hAnsi="Times New Roman" w:cs="Times New Roman"/>
          <w:sz w:val="32"/>
          <w:szCs w:val="32"/>
        </w:rPr>
        <w:t>批准建设（开展）的金融改革创新试验区、专项金融试点城市，</w:t>
      </w:r>
      <w:r>
        <w:rPr>
          <w:rFonts w:ascii="Times New Roman" w:eastAsia="仿宋_GB2312" w:hAnsi="Times New Roman" w:cs="Times New Roman" w:hint="eastAsia"/>
          <w:sz w:val="32"/>
          <w:szCs w:val="32"/>
        </w:rPr>
        <w:t>中央驻湘和我省地方金融监管部门推进建设的重要金融基础设施和重要金融平台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各市县建设对本地区金融发展有重要影响的金融基础设施、信用乡镇、村级金融服务中心（站）等服务本地区实体经济和“三农”发展的特色金融基础设施项目</w:t>
      </w:r>
      <w:r>
        <w:rPr>
          <w:rFonts w:ascii="Times New Roman" w:eastAsia="仿宋_GB2312" w:hAnsi="Times New Roman" w:cs="Times New Roman"/>
          <w:sz w:val="32"/>
          <w:szCs w:val="32"/>
        </w:rPr>
        <w:t>等由所在县市区</w:t>
      </w:r>
      <w:r>
        <w:rPr>
          <w:rFonts w:ascii="Times New Roman" w:eastAsia="仿宋_GB2312" w:hAnsi="Times New Roman" w:cs="Times New Roman" w:hint="eastAsia"/>
          <w:sz w:val="32"/>
          <w:szCs w:val="32"/>
        </w:rPr>
        <w:t>或市州</w:t>
      </w:r>
      <w:r>
        <w:rPr>
          <w:rFonts w:ascii="Times New Roman" w:eastAsia="仿宋_GB2312" w:hAnsi="Times New Roman" w:cs="Times New Roman"/>
          <w:sz w:val="32"/>
          <w:szCs w:val="32"/>
        </w:rPr>
        <w:t>财政局</w:t>
      </w:r>
      <w:r>
        <w:rPr>
          <w:rFonts w:ascii="Times New Roman" w:eastAsia="仿宋_GB2312" w:hAnsi="Times New Roman" w:cs="Times New Roman" w:hint="eastAsia"/>
          <w:sz w:val="32"/>
          <w:szCs w:val="32"/>
        </w:rPr>
        <w:t>审核盖章后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向</w:t>
      </w:r>
      <w:r>
        <w:rPr>
          <w:rFonts w:ascii="Times New Roman" w:eastAsia="仿宋_GB2312" w:hAnsi="Times New Roman" w:cs="Times New Roman"/>
          <w:sz w:val="32"/>
          <w:szCs w:val="32"/>
        </w:rPr>
        <w:t>省财政厅</w:t>
      </w:r>
      <w:r>
        <w:rPr>
          <w:rFonts w:ascii="Times New Roman" w:eastAsia="仿宋_GB2312" w:hAnsi="Times New Roman" w:cs="Times New Roman" w:hint="eastAsia"/>
          <w:sz w:val="32"/>
          <w:szCs w:val="32"/>
        </w:rPr>
        <w:t>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中央驻湘省级金融</w:t>
      </w:r>
      <w:r>
        <w:rPr>
          <w:rFonts w:ascii="Times New Roman" w:eastAsia="仿宋_GB2312" w:hAnsi="Times New Roman" w:cs="Times New Roman" w:hint="eastAsia"/>
          <w:sz w:val="32"/>
          <w:szCs w:val="32"/>
        </w:rPr>
        <w:t>监管</w:t>
      </w:r>
      <w:r>
        <w:rPr>
          <w:rFonts w:ascii="Times New Roman" w:eastAsia="仿宋_GB2312" w:hAnsi="Times New Roman" w:cs="Times New Roman"/>
          <w:sz w:val="32"/>
          <w:szCs w:val="32"/>
        </w:rPr>
        <w:t>部门</w:t>
      </w:r>
      <w:r>
        <w:rPr>
          <w:rFonts w:ascii="Times New Roman" w:eastAsia="仿宋_GB2312" w:hAnsi="Times New Roman" w:cs="Times New Roman" w:hint="eastAsia"/>
          <w:sz w:val="32"/>
          <w:szCs w:val="32"/>
        </w:rPr>
        <w:t>直接</w:t>
      </w:r>
      <w:r>
        <w:rPr>
          <w:rFonts w:ascii="Times New Roman" w:eastAsia="仿宋_GB2312" w:hAnsi="Times New Roman" w:cs="Times New Roman"/>
          <w:sz w:val="32"/>
          <w:szCs w:val="32"/>
        </w:rPr>
        <w:t>向省地方金融监管局和省财政厅</w:t>
      </w:r>
      <w:r>
        <w:rPr>
          <w:rFonts w:ascii="Times New Roman" w:eastAsia="仿宋_GB2312" w:hAnsi="Times New Roman" w:cs="Times New Roman" w:hint="eastAsia"/>
          <w:sz w:val="32"/>
          <w:szCs w:val="32"/>
        </w:rPr>
        <w:t>申请。</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银行机构分类申报。政策性银行</w:t>
      </w:r>
      <w:r>
        <w:rPr>
          <w:rFonts w:ascii="Times New Roman" w:eastAsia="仿宋_GB2312" w:hAnsi="Times New Roman" w:cs="Times New Roman" w:hint="eastAsia"/>
          <w:sz w:val="32"/>
          <w:szCs w:val="32"/>
        </w:rPr>
        <w:t>、大型国有</w:t>
      </w:r>
      <w:r>
        <w:rPr>
          <w:rFonts w:ascii="Times New Roman" w:eastAsia="仿宋_GB2312" w:hAnsi="Times New Roman" w:cs="Times New Roman"/>
          <w:sz w:val="32"/>
          <w:szCs w:val="32"/>
        </w:rPr>
        <w:t>商业银行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全国性股份制银行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外省在湘城商行由省级分行或相当省级分行的一级分行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省内城商行总行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直接</w:t>
      </w:r>
      <w:r>
        <w:rPr>
          <w:rFonts w:ascii="Times New Roman" w:eastAsia="仿宋_GB2312" w:hAnsi="Times New Roman" w:cs="Times New Roman" w:hint="eastAsia"/>
          <w:sz w:val="32"/>
          <w:szCs w:val="32"/>
        </w:rPr>
        <w:t>向省地方金融监管局和省财政厅</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省内农商行由省联社</w:t>
      </w:r>
      <w:r>
        <w:rPr>
          <w:rFonts w:ascii="Times New Roman" w:eastAsia="仿宋_GB2312" w:hAnsi="Times New Roman" w:cs="Times New Roman" w:hint="eastAsia"/>
          <w:sz w:val="32"/>
          <w:szCs w:val="32"/>
        </w:rPr>
        <w:t>汇总后统一向省地方金融监管局和省财政厅</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村镇银行及外省在湘农商行</w:t>
      </w:r>
      <w:r>
        <w:rPr>
          <w:rFonts w:ascii="Times New Roman" w:eastAsia="仿宋_GB2312" w:hAnsi="Times New Roman" w:cs="Times New Roman" w:hint="eastAsia"/>
          <w:sz w:val="32"/>
          <w:szCs w:val="32"/>
        </w:rPr>
        <w:t>经</w:t>
      </w:r>
      <w:r>
        <w:rPr>
          <w:rFonts w:ascii="Times New Roman" w:eastAsia="仿宋_GB2312" w:hAnsi="Times New Roman" w:cs="Times New Roman"/>
          <w:sz w:val="32"/>
          <w:szCs w:val="32"/>
        </w:rPr>
        <w:t>所在</w:t>
      </w:r>
      <w:r>
        <w:rPr>
          <w:rFonts w:ascii="Times New Roman" w:eastAsia="仿宋_GB2312" w:hAnsi="Times New Roman" w:cs="Times New Roman" w:hint="eastAsia"/>
          <w:sz w:val="32"/>
          <w:szCs w:val="32"/>
        </w:rPr>
        <w:t>县市区和</w:t>
      </w:r>
      <w:r>
        <w:rPr>
          <w:rFonts w:ascii="Times New Roman" w:eastAsia="仿宋_GB2312" w:hAnsi="Times New Roman" w:cs="Times New Roman"/>
          <w:sz w:val="32"/>
          <w:szCs w:val="32"/>
        </w:rPr>
        <w:t>市州金融办、财政局</w:t>
      </w:r>
      <w:r>
        <w:rPr>
          <w:rFonts w:ascii="Times New Roman" w:eastAsia="仿宋_GB2312" w:hAnsi="Times New Roman" w:cs="Times New Roman" w:hint="eastAsia"/>
          <w:sz w:val="32"/>
          <w:szCs w:val="32"/>
        </w:rPr>
        <w:t>逐级审核盖章后，向省地方金融监管局和省财政厅</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保险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证券、期货机构、私</w:t>
      </w:r>
      <w:proofErr w:type="gramStart"/>
      <w:r>
        <w:rPr>
          <w:rFonts w:ascii="Times New Roman" w:eastAsia="仿宋_GB2312" w:hAnsi="Times New Roman" w:cs="Times New Roman"/>
          <w:sz w:val="32"/>
          <w:szCs w:val="32"/>
        </w:rPr>
        <w:t>募股权基金</w:t>
      </w:r>
      <w:proofErr w:type="gramEnd"/>
      <w:r>
        <w:rPr>
          <w:rFonts w:ascii="Times New Roman" w:eastAsia="仿宋_GB2312" w:hAnsi="Times New Roman" w:cs="Times New Roman"/>
          <w:sz w:val="32"/>
          <w:szCs w:val="32"/>
        </w:rPr>
        <w:t>、合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交易场所</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非银行业金融机构由各总部、省级分支机构或投资湖南项目的外省金融机构在湘办事处</w:t>
      </w:r>
      <w:r>
        <w:rPr>
          <w:rFonts w:ascii="Times New Roman" w:eastAsia="仿宋_GB2312" w:hAnsi="Times New Roman" w:cs="Times New Roman" w:hint="eastAsia"/>
          <w:sz w:val="32"/>
          <w:szCs w:val="32"/>
        </w:rPr>
        <w:t>直接向省地方金融监管局和省财政厅</w:t>
      </w:r>
      <w:r>
        <w:rPr>
          <w:rFonts w:ascii="Times New Roman" w:eastAsia="仿宋_GB2312" w:hAnsi="Times New Roman" w:cs="Times New Roman"/>
          <w:sz w:val="32"/>
          <w:szCs w:val="32"/>
        </w:rPr>
        <w:t>申请。</w:t>
      </w:r>
      <w:r>
        <w:rPr>
          <w:rFonts w:ascii="Times New Roman" w:eastAsia="仿宋_GB2312" w:hAnsi="Times New Roman" w:cs="Times New Roman"/>
          <w:sz w:val="32"/>
          <w:szCs w:val="32"/>
        </w:rPr>
        <w:t xml:space="preserve"> </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融资担保公司、小额贷款公司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典当公司、融资租赁公司、</w:t>
      </w:r>
      <w:proofErr w:type="gramStart"/>
      <w:r>
        <w:rPr>
          <w:rFonts w:ascii="Times New Roman" w:eastAsia="仿宋_GB2312" w:hAnsi="Times New Roman" w:cs="Times New Roman"/>
          <w:sz w:val="32"/>
          <w:szCs w:val="32"/>
        </w:rPr>
        <w:lastRenderedPageBreak/>
        <w:t>商业保理公司</w:t>
      </w:r>
      <w:proofErr w:type="gramEnd"/>
      <w:r>
        <w:rPr>
          <w:rFonts w:ascii="Times New Roman" w:eastAsia="仿宋_GB2312" w:hAnsi="Times New Roman" w:cs="Times New Roman" w:hint="eastAsia"/>
          <w:sz w:val="32"/>
          <w:szCs w:val="32"/>
        </w:rPr>
        <w:t>等地方类金融机构经</w:t>
      </w:r>
      <w:r>
        <w:rPr>
          <w:rFonts w:ascii="Times New Roman" w:eastAsia="仿宋_GB2312" w:hAnsi="Times New Roman" w:cs="Times New Roman"/>
          <w:sz w:val="32"/>
          <w:szCs w:val="32"/>
        </w:rPr>
        <w:t>所在</w:t>
      </w:r>
      <w:r>
        <w:rPr>
          <w:rFonts w:ascii="Times New Roman" w:eastAsia="仿宋_GB2312" w:hAnsi="Times New Roman" w:cs="Times New Roman" w:hint="eastAsia"/>
          <w:sz w:val="32"/>
          <w:szCs w:val="32"/>
        </w:rPr>
        <w:t>县市区、</w:t>
      </w:r>
      <w:r>
        <w:rPr>
          <w:rFonts w:ascii="Times New Roman" w:eastAsia="仿宋_GB2312" w:hAnsi="Times New Roman" w:cs="Times New Roman"/>
          <w:sz w:val="32"/>
          <w:szCs w:val="32"/>
        </w:rPr>
        <w:t>市州金融办、财政局</w:t>
      </w:r>
      <w:r>
        <w:rPr>
          <w:rFonts w:ascii="Times New Roman" w:eastAsia="仿宋_GB2312" w:hAnsi="Times New Roman" w:cs="Times New Roman" w:hint="eastAsia"/>
          <w:sz w:val="32"/>
          <w:szCs w:val="32"/>
        </w:rPr>
        <w:t>逐级审核盖章后，向省地方金融监管局和省财政厅</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省</w:t>
      </w:r>
      <w:r>
        <w:rPr>
          <w:rFonts w:ascii="Times New Roman" w:eastAsia="仿宋_GB2312" w:hAnsi="Times New Roman" w:cs="Times New Roman" w:hint="eastAsia"/>
          <w:sz w:val="32"/>
          <w:szCs w:val="32"/>
        </w:rPr>
        <w:t>级</w:t>
      </w:r>
      <w:r>
        <w:rPr>
          <w:rFonts w:ascii="Times New Roman" w:eastAsia="仿宋_GB2312" w:hAnsi="Times New Roman" w:cs="Times New Roman"/>
          <w:sz w:val="32"/>
          <w:szCs w:val="32"/>
        </w:rPr>
        <w:t>融资担保公司直接</w:t>
      </w:r>
      <w:r>
        <w:rPr>
          <w:rFonts w:ascii="Times New Roman" w:eastAsia="仿宋_GB2312" w:hAnsi="Times New Roman" w:cs="Times New Roman" w:hint="eastAsia"/>
          <w:sz w:val="32"/>
          <w:szCs w:val="32"/>
        </w:rPr>
        <w:t>向省地方金融监管局和省财政厅</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w:t>
      </w:r>
    </w:p>
    <w:p w:rsidR="00D072A1" w:rsidRDefault="00D12BCE">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、申报要求</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申报材料</w:t>
      </w:r>
      <w:r>
        <w:rPr>
          <w:rFonts w:ascii="Times New Roman" w:eastAsia="仿宋_GB2312" w:hAnsi="Times New Roman" w:cs="Times New Roman" w:hint="eastAsia"/>
          <w:sz w:val="32"/>
          <w:szCs w:val="32"/>
        </w:rPr>
        <w:t>纸质版</w:t>
      </w:r>
      <w:r>
        <w:rPr>
          <w:rFonts w:ascii="Times New Roman" w:eastAsia="仿宋_GB2312" w:hAnsi="Times New Roman" w:cs="Times New Roman"/>
          <w:sz w:val="32"/>
          <w:szCs w:val="32"/>
        </w:rPr>
        <w:t>须装订成册，封皮统一标注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名称</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融资创新考评奖励申请材料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字样，并加盖公章送至省地方</w:t>
      </w:r>
      <w:r>
        <w:rPr>
          <w:rFonts w:ascii="Times New Roman" w:eastAsia="仿宋_GB2312" w:hAnsi="Times New Roman" w:cs="Times New Roman" w:hint="eastAsia"/>
          <w:sz w:val="32"/>
          <w:szCs w:val="32"/>
        </w:rPr>
        <w:t>金融</w:t>
      </w:r>
      <w:r>
        <w:rPr>
          <w:rFonts w:ascii="Times New Roman" w:eastAsia="仿宋_GB2312" w:hAnsi="Times New Roman" w:cs="Times New Roman"/>
          <w:sz w:val="32"/>
          <w:szCs w:val="32"/>
        </w:rPr>
        <w:t>监管局</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电子版</w:t>
      </w:r>
      <w:r>
        <w:rPr>
          <w:rFonts w:ascii="Times New Roman" w:eastAsia="仿宋_GB2312" w:hAnsi="Times New Roman" w:cs="Times New Roman"/>
          <w:sz w:val="32"/>
          <w:szCs w:val="32"/>
        </w:rPr>
        <w:t>须</w:t>
      </w:r>
      <w:r>
        <w:rPr>
          <w:rFonts w:ascii="Times New Roman" w:eastAsia="仿宋_GB2312" w:hAnsi="Times New Roman" w:cs="Times New Roman" w:hint="eastAsia"/>
          <w:sz w:val="32"/>
          <w:szCs w:val="32"/>
        </w:rPr>
        <w:t>编制好</w:t>
      </w:r>
      <w:r>
        <w:rPr>
          <w:rFonts w:ascii="Times New Roman" w:eastAsia="仿宋_GB2312" w:hAnsi="Times New Roman" w:cs="Times New Roman"/>
          <w:sz w:val="32"/>
          <w:szCs w:val="32"/>
        </w:rPr>
        <w:t>目录，加盖公章并以扫描</w:t>
      </w:r>
      <w:proofErr w:type="gramStart"/>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形式</w:t>
      </w:r>
      <w:proofErr w:type="gramEnd"/>
      <w:r>
        <w:rPr>
          <w:rFonts w:ascii="Times New Roman" w:eastAsia="仿宋_GB2312" w:hAnsi="Times New Roman" w:cs="Times New Roman"/>
          <w:sz w:val="32"/>
          <w:szCs w:val="32"/>
        </w:rPr>
        <w:t>报送至省地方金融监管局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省财政厅</w:t>
      </w:r>
      <w:r>
        <w:rPr>
          <w:rFonts w:ascii="Times New Roman" w:eastAsia="仿宋_GB2312" w:hAnsi="Times New Roman" w:cs="Times New Roman" w:hint="eastAsia"/>
          <w:sz w:val="32"/>
          <w:szCs w:val="32"/>
        </w:rPr>
        <w:t>指定</w:t>
      </w:r>
      <w:r>
        <w:rPr>
          <w:rFonts w:ascii="Times New Roman" w:eastAsia="仿宋_GB2312" w:hAnsi="Times New Roman" w:cs="Times New Roman"/>
          <w:sz w:val="32"/>
          <w:szCs w:val="32"/>
        </w:rPr>
        <w:t>邮箱。</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申报单位在报送</w:t>
      </w:r>
      <w:r>
        <w:rPr>
          <w:rFonts w:ascii="Times New Roman" w:eastAsia="仿宋_GB2312" w:hAnsi="Times New Roman" w:cs="Times New Roman" w:hint="eastAsia"/>
          <w:sz w:val="32"/>
          <w:szCs w:val="32"/>
        </w:rPr>
        <w:t>申请</w:t>
      </w:r>
      <w:r>
        <w:rPr>
          <w:rFonts w:ascii="Times New Roman" w:eastAsia="仿宋_GB2312" w:hAnsi="Times New Roman" w:cs="Times New Roman"/>
          <w:sz w:val="32"/>
          <w:szCs w:val="32"/>
        </w:rPr>
        <w:t>材料的同时，请根据考评细则（届时将在省地方金融监管</w:t>
      </w:r>
      <w:proofErr w:type="gramStart"/>
      <w:r>
        <w:rPr>
          <w:rFonts w:ascii="Times New Roman" w:eastAsia="仿宋_GB2312" w:hAnsi="Times New Roman" w:cs="Times New Roman"/>
          <w:sz w:val="32"/>
          <w:szCs w:val="32"/>
        </w:rPr>
        <w:t>局官网</w:t>
      </w:r>
      <w:proofErr w:type="gramEnd"/>
      <w:r>
        <w:rPr>
          <w:rFonts w:ascii="Times New Roman" w:eastAsia="仿宋_GB2312" w:hAnsi="Times New Roman" w:cs="Times New Roman"/>
          <w:sz w:val="32"/>
          <w:szCs w:val="32"/>
        </w:rPr>
        <w:t>提前公布），做好项目参评工作准备。</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由省地方金融监管局、省财政厅共同</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。所有申报材料须按照规定路径于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日前报送至省地方金融监管局和省财政厅，逾期不报</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未按规定要求报送视同放弃。相关附件请在省地方金融监督管理局网站（网址：</w:t>
      </w:r>
      <w:r>
        <w:rPr>
          <w:rFonts w:ascii="Times New Roman" w:eastAsia="仿宋_GB2312" w:hAnsi="Times New Roman" w:cs="Times New Roman"/>
          <w:sz w:val="32"/>
          <w:szCs w:val="32"/>
        </w:rPr>
        <w:t>http://dfjrjgj.hunan.gov.cn/</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通知公告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栏中下载。</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发现</w:t>
      </w:r>
      <w:r>
        <w:rPr>
          <w:rFonts w:ascii="Times New Roman" w:eastAsia="仿宋_GB2312" w:hAnsi="Times New Roman" w:cs="Times New Roman"/>
          <w:sz w:val="32"/>
          <w:szCs w:val="32"/>
        </w:rPr>
        <w:t>申报机构存在数据虚报错报、套取奖励资金</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违规行为的，省财政厅和省地方</w:t>
      </w:r>
      <w:r>
        <w:rPr>
          <w:rFonts w:ascii="Times New Roman" w:eastAsia="仿宋_GB2312" w:hAnsi="Times New Roman" w:cs="Times New Roman" w:hint="eastAsia"/>
          <w:sz w:val="32"/>
          <w:szCs w:val="32"/>
        </w:rPr>
        <w:t>金融</w:t>
      </w:r>
      <w:r>
        <w:rPr>
          <w:rFonts w:ascii="Times New Roman" w:eastAsia="仿宋_GB2312" w:hAnsi="Times New Roman" w:cs="Times New Roman"/>
          <w:sz w:val="32"/>
          <w:szCs w:val="32"/>
        </w:rPr>
        <w:t>监管局将收回已发放的奖励并</w:t>
      </w:r>
      <w:r>
        <w:rPr>
          <w:rFonts w:ascii="Times New Roman" w:eastAsia="仿宋_GB2312" w:hAnsi="Times New Roman" w:cs="Times New Roman" w:hint="eastAsia"/>
          <w:sz w:val="32"/>
          <w:szCs w:val="32"/>
        </w:rPr>
        <w:t>追究责任</w:t>
      </w:r>
      <w:r>
        <w:rPr>
          <w:rFonts w:ascii="Times New Roman" w:eastAsia="仿宋_GB2312" w:hAnsi="Times New Roman" w:cs="Times New Roman"/>
          <w:sz w:val="32"/>
          <w:szCs w:val="32"/>
        </w:rPr>
        <w:t>。</w:t>
      </w:r>
    </w:p>
    <w:p w:rsidR="00D072A1" w:rsidRDefault="00D12BC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五、联系人</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金融改革创新试验区、专项金融试点城市、</w:t>
      </w:r>
      <w:r>
        <w:rPr>
          <w:rFonts w:ascii="Times New Roman" w:eastAsia="仿宋_GB2312" w:hAnsi="Times New Roman" w:cs="Times New Roman" w:hint="eastAsia"/>
          <w:sz w:val="32"/>
          <w:szCs w:val="32"/>
        </w:rPr>
        <w:t>重要金融基础设施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重要金融平台</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特色金融基础设施项目</w:t>
      </w:r>
      <w:r>
        <w:rPr>
          <w:rFonts w:ascii="Times New Roman" w:eastAsia="仿宋_GB2312" w:hAnsi="Times New Roman" w:cs="Times New Roman"/>
          <w:sz w:val="32"/>
          <w:szCs w:val="32"/>
        </w:rPr>
        <w:t>申报</w:t>
      </w:r>
      <w:r>
        <w:rPr>
          <w:rFonts w:ascii="Times New Roman" w:eastAsia="仿宋_GB2312" w:hAnsi="Times New Roman" w:cs="Times New Roman" w:hint="eastAsia"/>
          <w:sz w:val="32"/>
          <w:szCs w:val="32"/>
        </w:rPr>
        <w:t>由省财政厅金融处受理；中央驻湘省级金融管理部门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银行机构、</w:t>
      </w:r>
      <w:r>
        <w:rPr>
          <w:rFonts w:ascii="Times New Roman" w:eastAsia="仿宋_GB2312" w:hAnsi="Times New Roman" w:cs="Times New Roman"/>
          <w:sz w:val="32"/>
          <w:szCs w:val="32"/>
        </w:rPr>
        <w:t>资产管理公司</w:t>
      </w:r>
      <w:r>
        <w:rPr>
          <w:rFonts w:ascii="Times New Roman" w:eastAsia="仿宋_GB2312" w:hAnsi="Times New Roman" w:cs="Times New Roman"/>
          <w:sz w:val="32"/>
          <w:szCs w:val="32"/>
        </w:rPr>
        <w:lastRenderedPageBreak/>
        <w:t>项目申报由</w:t>
      </w:r>
      <w:r>
        <w:rPr>
          <w:rFonts w:ascii="Times New Roman" w:eastAsia="仿宋_GB2312" w:hAnsi="Times New Roman" w:cs="Times New Roman" w:hint="eastAsia"/>
          <w:sz w:val="32"/>
          <w:szCs w:val="32"/>
        </w:rPr>
        <w:t>省地方金融监管</w:t>
      </w:r>
      <w:proofErr w:type="gramStart"/>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银行</w:t>
      </w:r>
      <w:proofErr w:type="gramEnd"/>
      <w:r>
        <w:rPr>
          <w:rFonts w:ascii="Times New Roman" w:eastAsia="仿宋_GB2312" w:hAnsi="Times New Roman" w:cs="Times New Roman" w:hint="eastAsia"/>
          <w:sz w:val="32"/>
          <w:szCs w:val="32"/>
        </w:rPr>
        <w:t>处</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省财政厅金融处受理；证券期货机构</w:t>
      </w:r>
      <w:r>
        <w:rPr>
          <w:rFonts w:ascii="Times New Roman" w:eastAsia="仿宋_GB2312" w:hAnsi="Times New Roman" w:cs="Times New Roman"/>
          <w:sz w:val="32"/>
          <w:szCs w:val="32"/>
        </w:rPr>
        <w:t>、私</w:t>
      </w:r>
      <w:proofErr w:type="gramStart"/>
      <w:r>
        <w:rPr>
          <w:rFonts w:ascii="Times New Roman" w:eastAsia="仿宋_GB2312" w:hAnsi="Times New Roman" w:cs="Times New Roman"/>
          <w:sz w:val="32"/>
          <w:szCs w:val="32"/>
        </w:rPr>
        <w:t>募股权基金</w:t>
      </w:r>
      <w:proofErr w:type="gramEnd"/>
      <w:r>
        <w:rPr>
          <w:rFonts w:ascii="Times New Roman" w:eastAsia="仿宋_GB2312" w:hAnsi="Times New Roman" w:cs="Times New Roman"/>
          <w:sz w:val="32"/>
          <w:szCs w:val="32"/>
        </w:rPr>
        <w:t>和区域性股权交易所</w:t>
      </w:r>
      <w:r>
        <w:rPr>
          <w:rFonts w:ascii="Times New Roman" w:eastAsia="仿宋_GB2312" w:hAnsi="Times New Roman" w:cs="Times New Roman" w:hint="eastAsia"/>
          <w:sz w:val="32"/>
          <w:szCs w:val="32"/>
        </w:rPr>
        <w:t>项目申报由省地方金融监管局资本市场处</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省财政厅金融处受理；保险机构</w:t>
      </w:r>
      <w:r>
        <w:rPr>
          <w:rFonts w:ascii="Times New Roman" w:eastAsia="仿宋_GB2312" w:hAnsi="Times New Roman" w:cs="Times New Roman"/>
          <w:sz w:val="32"/>
          <w:szCs w:val="32"/>
        </w:rPr>
        <w:t>、融资租赁公司、</w:t>
      </w:r>
      <w:proofErr w:type="gramStart"/>
      <w:r>
        <w:rPr>
          <w:rFonts w:ascii="Times New Roman" w:eastAsia="仿宋_GB2312" w:hAnsi="Times New Roman" w:cs="Times New Roman"/>
          <w:sz w:val="32"/>
          <w:szCs w:val="32"/>
        </w:rPr>
        <w:t>商业保理公司</w:t>
      </w:r>
      <w:proofErr w:type="gramEnd"/>
      <w:r>
        <w:rPr>
          <w:rFonts w:ascii="Times New Roman" w:eastAsia="仿宋_GB2312" w:hAnsi="Times New Roman" w:cs="Times New Roman"/>
          <w:sz w:val="32"/>
          <w:szCs w:val="32"/>
        </w:rPr>
        <w:t>、典当公司</w:t>
      </w:r>
      <w:r>
        <w:rPr>
          <w:rFonts w:ascii="Times New Roman" w:eastAsia="仿宋_GB2312" w:hAnsi="Times New Roman" w:cs="Times New Roman" w:hint="eastAsia"/>
          <w:sz w:val="32"/>
          <w:szCs w:val="32"/>
        </w:rPr>
        <w:t>项目申报由省地方金融监管</w:t>
      </w:r>
      <w:proofErr w:type="gramStart"/>
      <w:r>
        <w:rPr>
          <w:rFonts w:ascii="Times New Roman" w:eastAsia="仿宋_GB2312" w:hAnsi="Times New Roman" w:cs="Times New Roman" w:hint="eastAsia"/>
          <w:sz w:val="32"/>
          <w:szCs w:val="32"/>
        </w:rPr>
        <w:t>局保险</w:t>
      </w:r>
      <w:proofErr w:type="gramEnd"/>
      <w:r>
        <w:rPr>
          <w:rFonts w:ascii="Times New Roman" w:eastAsia="仿宋_GB2312" w:hAnsi="Times New Roman" w:cs="Times New Roman" w:hint="eastAsia"/>
          <w:sz w:val="32"/>
          <w:szCs w:val="32"/>
        </w:rPr>
        <w:t>处</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省财政厅金融处受理；融资担保公司</w:t>
      </w:r>
      <w:r>
        <w:rPr>
          <w:rFonts w:ascii="Times New Roman" w:eastAsia="仿宋_GB2312" w:hAnsi="Times New Roman" w:cs="Times New Roman"/>
          <w:sz w:val="32"/>
          <w:szCs w:val="32"/>
        </w:rPr>
        <w:t>和合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交易场所</w:t>
      </w:r>
      <w:r>
        <w:rPr>
          <w:rFonts w:ascii="Times New Roman" w:eastAsia="仿宋_GB2312" w:hAnsi="Times New Roman" w:cs="Times New Roman" w:hint="eastAsia"/>
          <w:sz w:val="32"/>
          <w:szCs w:val="32"/>
        </w:rPr>
        <w:t>项目申报由省地方金融监管局监管一处</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省财政厅金融处受理；小额贷款公司项目申报由省地方金融监管局监管二处</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省财政厅金融受理处。</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省地方金融监管</w:t>
      </w:r>
      <w:proofErr w:type="gramStart"/>
      <w:r>
        <w:rPr>
          <w:rFonts w:ascii="Times New Roman" w:eastAsia="仿宋_GB2312" w:hAnsi="Times New Roman" w:cs="Times New Roman" w:hint="eastAsia"/>
          <w:sz w:val="32"/>
          <w:szCs w:val="32"/>
        </w:rPr>
        <w:t>局银行</w:t>
      </w:r>
      <w:proofErr w:type="gramEnd"/>
      <w:r>
        <w:rPr>
          <w:rFonts w:ascii="Times New Roman" w:eastAsia="仿宋_GB2312" w:hAnsi="Times New Roman" w:cs="Times New Roman" w:hint="eastAsia"/>
          <w:sz w:val="32"/>
          <w:szCs w:val="32"/>
        </w:rPr>
        <w:t>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联系人：王祉双，联系电话：</w:t>
      </w:r>
      <w:r>
        <w:rPr>
          <w:rFonts w:ascii="Times New Roman" w:eastAsia="仿宋_GB2312" w:hAnsi="Times New Roman" w:cs="Times New Roman" w:hint="eastAsia"/>
          <w:sz w:val="32"/>
          <w:szCs w:val="32"/>
        </w:rPr>
        <w:t>0731-82214257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13548686426</w:t>
      </w:r>
      <w:r>
        <w:rPr>
          <w:rFonts w:ascii="Times New Roman" w:eastAsia="仿宋_GB2312" w:hAnsi="Times New Roman" w:cs="Times New Roman" w:hint="eastAsia"/>
          <w:sz w:val="32"/>
          <w:szCs w:val="32"/>
        </w:rPr>
        <w:t>，邮箱：</w:t>
      </w:r>
      <w:r>
        <w:rPr>
          <w:rFonts w:ascii="Times New Roman" w:eastAsia="仿宋_GB2312" w:hAnsi="Times New Roman" w:cs="Times New Roman" w:hint="eastAsia"/>
          <w:sz w:val="32"/>
          <w:szCs w:val="32"/>
        </w:rPr>
        <w:t>csjrylhh@foxmail.com</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省地方金融监管</w:t>
      </w:r>
      <w:proofErr w:type="gramStart"/>
      <w:r>
        <w:rPr>
          <w:rFonts w:ascii="Times New Roman" w:eastAsia="仿宋_GB2312" w:hAnsi="Times New Roman" w:cs="Times New Roman" w:hint="eastAsia"/>
          <w:sz w:val="32"/>
          <w:szCs w:val="32"/>
        </w:rPr>
        <w:t>局保险</w:t>
      </w:r>
      <w:proofErr w:type="gramEnd"/>
      <w:r>
        <w:rPr>
          <w:rFonts w:ascii="Times New Roman" w:eastAsia="仿宋_GB2312" w:hAnsi="Times New Roman" w:cs="Times New Roman" w:hint="eastAsia"/>
          <w:sz w:val="32"/>
          <w:szCs w:val="32"/>
        </w:rPr>
        <w:t>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联系人：陈</w:t>
      </w:r>
      <w:proofErr w:type="gramStart"/>
      <w:r>
        <w:rPr>
          <w:rFonts w:ascii="Times New Roman" w:eastAsia="仿宋_GB2312" w:hAnsi="Times New Roman" w:cs="Times New Roman" w:hint="eastAsia"/>
          <w:sz w:val="32"/>
          <w:szCs w:val="32"/>
        </w:rPr>
        <w:t>浩</w:t>
      </w:r>
      <w:proofErr w:type="gramEnd"/>
      <w:r>
        <w:rPr>
          <w:rFonts w:ascii="Times New Roman" w:eastAsia="仿宋_GB2312" w:hAnsi="Times New Roman" w:cs="Times New Roman"/>
          <w:sz w:val="32"/>
          <w:szCs w:val="32"/>
        </w:rPr>
        <w:t>、姚铖</w:t>
      </w: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0731-82212930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13548972277</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15907553511</w:t>
      </w:r>
      <w:r>
        <w:rPr>
          <w:rFonts w:ascii="Times New Roman" w:eastAsia="仿宋_GB2312" w:hAnsi="Times New Roman" w:cs="Times New Roman" w:hint="eastAsia"/>
          <w:sz w:val="32"/>
          <w:szCs w:val="32"/>
        </w:rPr>
        <w:t>，邮箱：</w:t>
      </w:r>
      <w:r>
        <w:rPr>
          <w:rFonts w:ascii="Times New Roman" w:eastAsia="仿宋_GB2312" w:hAnsi="Times New Roman" w:cs="Times New Roman" w:hint="eastAsia"/>
          <w:sz w:val="32"/>
          <w:szCs w:val="32"/>
        </w:rPr>
        <w:t>403902497@qq.com</w:t>
      </w:r>
    </w:p>
    <w:p w:rsidR="00D072A1" w:rsidRDefault="00D12BCE">
      <w:pPr>
        <w:spacing w:line="560" w:lineRule="exact"/>
        <w:ind w:firstLineChars="200" w:firstLine="640"/>
        <w:rPr>
          <w:rFonts w:ascii="Times New Roman" w:eastAsia="仿宋_GB2312" w:hAnsi="Times New Roman" w:cs="Times New Roman"/>
          <w:sz w:val="32"/>
          <w:szCs w:val="32"/>
          <w:lang w:val="en"/>
        </w:rPr>
      </w:pPr>
      <w:r>
        <w:rPr>
          <w:rFonts w:ascii="Times New Roman" w:eastAsia="仿宋_GB2312" w:hAnsi="Times New Roman" w:cs="Times New Roman" w:hint="eastAsia"/>
          <w:sz w:val="32"/>
          <w:szCs w:val="32"/>
        </w:rPr>
        <w:t>省地方金融监管局资本市场处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联系人：</w:t>
      </w:r>
      <w:r>
        <w:rPr>
          <w:rFonts w:ascii="Times New Roman" w:eastAsia="仿宋_GB2312" w:hAnsi="Times New Roman" w:cs="Times New Roman"/>
          <w:sz w:val="32"/>
          <w:szCs w:val="32"/>
        </w:rPr>
        <w:t>王威力</w:t>
      </w: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0731-822121</w:t>
      </w:r>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5217041136</w:t>
      </w:r>
      <w:r>
        <w:rPr>
          <w:rFonts w:ascii="Times New Roman" w:eastAsia="仿宋_GB2312" w:hAnsi="Times New Roman" w:cs="Times New Roman" w:hint="eastAsia"/>
          <w:sz w:val="32"/>
          <w:szCs w:val="32"/>
        </w:rPr>
        <w:t>，邮箱：</w:t>
      </w:r>
      <w:r>
        <w:rPr>
          <w:rFonts w:ascii="Times New Roman" w:eastAsia="仿宋_GB2312" w:hAnsi="Times New Roman" w:cs="Times New Roman"/>
          <w:sz w:val="32"/>
          <w:szCs w:val="32"/>
          <w:lang w:val="en"/>
        </w:rPr>
        <w:t>hnjrjzbscc@163.com</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省地方金融监管局监管一处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联系人：王灿，联系电话：</w:t>
      </w:r>
      <w:r>
        <w:rPr>
          <w:rFonts w:ascii="Times New Roman" w:eastAsia="仿宋_GB2312" w:hAnsi="Times New Roman" w:cs="Times New Roman" w:hint="eastAsia"/>
          <w:sz w:val="32"/>
          <w:szCs w:val="32"/>
        </w:rPr>
        <w:t>0731-82212039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13874992186</w:t>
      </w:r>
      <w:r>
        <w:rPr>
          <w:rFonts w:ascii="Times New Roman" w:eastAsia="仿宋_GB2312" w:hAnsi="Times New Roman" w:cs="Times New Roman" w:hint="eastAsia"/>
          <w:sz w:val="32"/>
          <w:szCs w:val="32"/>
        </w:rPr>
        <w:t>，邮箱：</w:t>
      </w:r>
      <w:r>
        <w:rPr>
          <w:rFonts w:ascii="Times New Roman" w:eastAsia="仿宋_GB2312" w:hAnsi="Times New Roman" w:cs="Times New Roman" w:hint="eastAsia"/>
          <w:sz w:val="32"/>
          <w:szCs w:val="32"/>
        </w:rPr>
        <w:t>526251358 @qq.com</w:t>
      </w:r>
      <w:r>
        <w:rPr>
          <w:rFonts w:ascii="Times New Roman" w:eastAsia="仿宋_GB2312" w:hAnsi="Times New Roman" w:cs="Times New Roman" w:hint="eastAsia"/>
          <w:sz w:val="32"/>
          <w:szCs w:val="32"/>
        </w:rPr>
        <w:t>；</w:t>
      </w: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省地方金融监管局监管二处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联系人：彭璐玉，联系电话：</w:t>
      </w:r>
      <w:r>
        <w:rPr>
          <w:rFonts w:ascii="Times New Roman" w:eastAsia="仿宋_GB2312" w:hAnsi="Times New Roman" w:cs="Times New Roman" w:hint="eastAsia"/>
          <w:sz w:val="32"/>
          <w:szCs w:val="32"/>
        </w:rPr>
        <w:t>0731-82211037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18711319360</w:t>
      </w:r>
      <w:r>
        <w:rPr>
          <w:rFonts w:ascii="Times New Roman" w:eastAsia="仿宋_GB2312" w:hAnsi="Times New Roman" w:cs="Times New Roman" w:hint="eastAsia"/>
          <w:sz w:val="32"/>
          <w:szCs w:val="32"/>
        </w:rPr>
        <w:t>，邮箱：</w:t>
      </w:r>
      <w:r>
        <w:rPr>
          <w:rFonts w:ascii="Times New Roman" w:eastAsia="仿宋_GB2312" w:hAnsi="Times New Roman" w:cs="Times New Roman" w:hint="eastAsia"/>
          <w:sz w:val="32"/>
          <w:szCs w:val="32"/>
        </w:rPr>
        <w:t>15429654@qq.com</w:t>
      </w:r>
      <w:r>
        <w:rPr>
          <w:rFonts w:ascii="Times New Roman" w:eastAsia="仿宋_GB2312" w:hAnsi="Times New Roman" w:cs="Times New Roman"/>
          <w:sz w:val="32"/>
          <w:szCs w:val="32"/>
        </w:rPr>
        <w:t>；</w:t>
      </w:r>
    </w:p>
    <w:p w:rsidR="00D072A1" w:rsidRDefault="00D12BCE">
      <w:pPr>
        <w:spacing w:line="560" w:lineRule="exact"/>
        <w:ind w:firstLineChars="200" w:firstLine="640"/>
        <w:rPr>
          <w:rFonts w:ascii="Times New Roman" w:eastAsia="仿宋_GB2312" w:hAnsi="Times New Roman" w:cs="Times New Roman"/>
          <w:sz w:val="32"/>
          <w:szCs w:val="32"/>
          <w:lang w:val="en"/>
        </w:rPr>
      </w:pPr>
      <w:r>
        <w:rPr>
          <w:rFonts w:ascii="Times New Roman" w:eastAsia="仿宋_GB2312" w:hAnsi="Times New Roman" w:cs="Times New Roman" w:hint="eastAsia"/>
          <w:sz w:val="32"/>
          <w:szCs w:val="32"/>
        </w:rPr>
        <w:t>省财政厅金融处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联系人：田洁，联系电话：</w:t>
      </w:r>
      <w:r>
        <w:rPr>
          <w:rFonts w:ascii="Times New Roman" w:eastAsia="仿宋_GB2312" w:hAnsi="Times New Roman" w:cs="Times New Roman" w:hint="eastAsia"/>
          <w:sz w:val="32"/>
          <w:szCs w:val="32"/>
        </w:rPr>
        <w:t>0731-85165120</w:t>
      </w:r>
      <w:r>
        <w:rPr>
          <w:rFonts w:ascii="Times New Roman" w:eastAsia="仿宋_GB2312" w:hAnsi="Times New Roman" w:cs="Times New Roman" w:hint="eastAsia"/>
          <w:sz w:val="32"/>
          <w:szCs w:val="32"/>
        </w:rPr>
        <w:t>，邮箱：</w:t>
      </w:r>
      <w:r>
        <w:rPr>
          <w:rFonts w:ascii="Times New Roman" w:eastAsia="仿宋_GB2312" w:hAnsi="Times New Roman" w:cs="Times New Roman"/>
          <w:sz w:val="32"/>
          <w:szCs w:val="32"/>
          <w:lang w:val="en"/>
        </w:rPr>
        <w:t>hnczjrc@163.com</w:t>
      </w:r>
      <w:r>
        <w:rPr>
          <w:rFonts w:ascii="Times New Roman" w:eastAsia="仿宋_GB2312" w:hAnsi="Times New Roman" w:cs="Times New Roman" w:hint="eastAsia"/>
          <w:sz w:val="32"/>
          <w:szCs w:val="32"/>
          <w:lang w:val="en"/>
        </w:rPr>
        <w:t>。</w:t>
      </w:r>
    </w:p>
    <w:p w:rsidR="00D072A1" w:rsidRDefault="00D072A1">
      <w:pPr>
        <w:spacing w:line="560" w:lineRule="exact"/>
        <w:ind w:firstLineChars="200" w:firstLine="640"/>
        <w:rPr>
          <w:rFonts w:ascii="Times New Roman" w:eastAsia="仿宋_GB2312" w:hAnsi="Times New Roman" w:cs="Times New Roman"/>
          <w:sz w:val="32"/>
          <w:szCs w:val="32"/>
        </w:rPr>
      </w:pPr>
    </w:p>
    <w:p w:rsidR="00D072A1" w:rsidRDefault="00D12BC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银行机构申请表</w:t>
      </w:r>
    </w:p>
    <w:p w:rsidR="00D072A1" w:rsidRDefault="00D12BCE">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保险机构申请表</w:t>
      </w:r>
    </w:p>
    <w:p w:rsidR="00D072A1" w:rsidRDefault="00D12BCE">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证券、期货机构和</w:t>
      </w:r>
      <w:proofErr w:type="gramStart"/>
      <w:r>
        <w:rPr>
          <w:rFonts w:ascii="Times New Roman" w:eastAsia="仿宋_GB2312" w:hAnsi="Times New Roman" w:cs="Times New Roman"/>
          <w:sz w:val="32"/>
          <w:szCs w:val="32"/>
        </w:rPr>
        <w:t>私募股权基金</w:t>
      </w:r>
      <w:proofErr w:type="gramEnd"/>
      <w:r>
        <w:rPr>
          <w:rFonts w:ascii="Times New Roman" w:eastAsia="仿宋_GB2312" w:hAnsi="Times New Roman" w:cs="Times New Roman"/>
          <w:sz w:val="32"/>
          <w:szCs w:val="32"/>
        </w:rPr>
        <w:t>申请表</w:t>
      </w:r>
    </w:p>
    <w:p w:rsidR="00D072A1" w:rsidRDefault="00D12BCE">
      <w:pPr>
        <w:spacing w:line="560" w:lineRule="exact"/>
        <w:ind w:leftChars="684" w:left="1436" w:firstLineChars="50" w:firstLine="160"/>
        <w:rPr>
          <w:rFonts w:ascii="Times New Roman" w:eastAsia="仿宋_GB2312" w:hAnsi="Times New Roman" w:cs="Times New Roman"/>
          <w:sz w:val="32"/>
          <w:szCs w:val="32"/>
        </w:rPr>
        <w:sectPr w:rsidR="00D072A1">
          <w:footerReference w:type="even" r:id="rId9"/>
          <w:footerReference w:type="default" r:id="rId10"/>
          <w:pgSz w:w="11906" w:h="16838"/>
          <w:pgMar w:top="2098" w:right="1474" w:bottom="1984" w:left="1587" w:header="851" w:footer="992" w:gutter="0"/>
          <w:pgNumType w:fmt="numberInDash"/>
          <w:cols w:space="720"/>
          <w:docGrid w:linePitch="312"/>
        </w:sect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地方类金融机构</w:t>
      </w:r>
      <w:r>
        <w:rPr>
          <w:rFonts w:ascii="Times New Roman" w:eastAsia="仿宋_GB2312" w:hAnsi="Times New Roman" w:cs="Times New Roman"/>
          <w:sz w:val="32"/>
          <w:szCs w:val="32"/>
        </w:rPr>
        <w:t>申请表</w:t>
      </w:r>
      <w:r>
        <w:rPr>
          <w:rFonts w:ascii="Times New Roman" w:eastAsia="仿宋_GB2312" w:hAnsi="Times New Roman" w:cs="Times New Roman" w:hint="eastAsia"/>
          <w:sz w:val="32"/>
          <w:szCs w:val="32"/>
        </w:rPr>
        <w:t xml:space="preserve">  </w:t>
      </w:r>
    </w:p>
    <w:p w:rsidR="00D072A1" w:rsidRDefault="00D12BCE">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表</w:t>
      </w:r>
      <w:r>
        <w:rPr>
          <w:rFonts w:ascii="Times New Roman" w:eastAsia="黑体" w:hAnsi="Times New Roman" w:cs="Times New Roman" w:hint="eastAsia"/>
          <w:sz w:val="32"/>
          <w:szCs w:val="32"/>
        </w:rPr>
        <w:t>4-</w:t>
      </w:r>
      <w:r>
        <w:rPr>
          <w:rFonts w:ascii="Times New Roman" w:eastAsia="黑体" w:hAnsi="Times New Roman" w:cs="Times New Roman"/>
          <w:sz w:val="32"/>
          <w:szCs w:val="32"/>
        </w:rPr>
        <w:t>1</w:t>
      </w:r>
    </w:p>
    <w:p w:rsidR="00D072A1" w:rsidRDefault="00D12BCE">
      <w:pPr>
        <w:spacing w:afterLines="50" w:after="156" w:line="560" w:lineRule="exact"/>
        <w:jc w:val="center"/>
        <w:rPr>
          <w:rFonts w:ascii="Times New Roman" w:eastAsia="黑体" w:hAnsi="Times New Roman" w:cs="Times New Roman"/>
          <w:sz w:val="32"/>
          <w:szCs w:val="32"/>
        </w:rPr>
      </w:pPr>
      <w:r>
        <w:rPr>
          <w:rFonts w:ascii="Times New Roman" w:eastAsia="方正小标宋简体" w:hAnsi="Times New Roman" w:cs="Times New Roman"/>
          <w:bCs/>
          <w:sz w:val="36"/>
          <w:szCs w:val="36"/>
        </w:rPr>
        <w:t>融资创新考评</w:t>
      </w:r>
      <w:r>
        <w:rPr>
          <w:rFonts w:ascii="Times New Roman" w:eastAsia="方正小标宋简体" w:hAnsi="Times New Roman" w:cs="Times New Roman" w:hint="eastAsia"/>
          <w:bCs/>
          <w:sz w:val="36"/>
          <w:szCs w:val="36"/>
        </w:rPr>
        <w:t>奖励</w:t>
      </w:r>
      <w:r>
        <w:rPr>
          <w:rFonts w:ascii="Times New Roman" w:eastAsia="方正小标宋简体" w:hAnsi="Times New Roman" w:cs="Times New Roman"/>
          <w:bCs/>
          <w:sz w:val="36"/>
          <w:szCs w:val="36"/>
        </w:rPr>
        <w:t>申请表</w:t>
      </w:r>
    </w:p>
    <w:p w:rsidR="00D072A1" w:rsidRDefault="00D12BCE">
      <w:pPr>
        <w:adjustRightInd w:val="0"/>
        <w:snapToGrid w:val="0"/>
        <w:spacing w:line="560" w:lineRule="exact"/>
        <w:jc w:val="center"/>
        <w:rPr>
          <w:rFonts w:ascii="Times New Roman" w:eastAsia="宋体" w:hAnsi="Times New Roman" w:cs="Times New Roman"/>
          <w:sz w:val="24"/>
        </w:rPr>
      </w:pPr>
      <w:r>
        <w:rPr>
          <w:rFonts w:ascii="Times New Roman" w:eastAsia="楷体" w:hAnsi="Times New Roman" w:cs="Times New Roman"/>
          <w:bCs/>
          <w:sz w:val="32"/>
          <w:szCs w:val="32"/>
        </w:rPr>
        <w:t>（银行机构类）</w:t>
      </w:r>
      <w:r>
        <w:rPr>
          <w:rFonts w:ascii="Times New Roman" w:eastAsia="宋体" w:hAnsi="Times New Roman" w:cs="Times New Roman"/>
          <w:sz w:val="24"/>
        </w:rPr>
        <w:t xml:space="preserve"> </w:t>
      </w:r>
    </w:p>
    <w:p w:rsidR="00D072A1" w:rsidRDefault="00D12BCE">
      <w:pPr>
        <w:adjustRightInd w:val="0"/>
        <w:snapToGrid w:val="0"/>
        <w:spacing w:line="560" w:lineRule="exact"/>
        <w:jc w:val="center"/>
        <w:rPr>
          <w:rFonts w:ascii="宋体" w:eastAsia="宋体" w:hAnsi="宋体" w:cs="Times New Roman"/>
          <w:sz w:val="24"/>
        </w:rPr>
      </w:pPr>
      <w:r>
        <w:rPr>
          <w:rFonts w:ascii="宋体" w:eastAsia="宋体" w:hAnsi="宋体" w:cs="Times New Roman" w:hint="eastAsia"/>
          <w:sz w:val="24"/>
          <w:szCs w:val="24"/>
        </w:rPr>
        <w:t>申报</w:t>
      </w:r>
      <w:r>
        <w:rPr>
          <w:rFonts w:ascii="宋体" w:hAnsi="宋体" w:cs="Times New Roman"/>
          <w:sz w:val="24"/>
          <w:szCs w:val="24"/>
        </w:rPr>
        <w:t>方向</w:t>
      </w:r>
      <w:r>
        <w:rPr>
          <w:rFonts w:ascii="宋体" w:eastAsia="宋体" w:hAnsi="宋体" w:cs="Times New Roman" w:hint="eastAsia"/>
          <w:sz w:val="24"/>
          <w:szCs w:val="24"/>
        </w:rPr>
        <w:t>：                                         单位：万元、</w:t>
      </w:r>
      <w:r>
        <w:rPr>
          <w:rFonts w:ascii="宋体" w:hAnsi="宋体" w:cs="Times New Roman"/>
          <w:sz w:val="24"/>
          <w:szCs w:val="24"/>
        </w:rPr>
        <w:t>年、</w:t>
      </w:r>
      <w:r>
        <w:rPr>
          <w:rFonts w:ascii="宋体" w:eastAsia="宋体" w:hAnsi="宋体" w:cs="Times New Roman" w:hint="eastAsia"/>
          <w:sz w:val="24"/>
          <w:szCs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850"/>
        <w:gridCol w:w="706"/>
        <w:gridCol w:w="570"/>
        <w:gridCol w:w="709"/>
        <w:gridCol w:w="807"/>
        <w:gridCol w:w="752"/>
        <w:gridCol w:w="709"/>
        <w:gridCol w:w="850"/>
      </w:tblGrid>
      <w:tr w:rsidR="00D072A1">
        <w:trPr>
          <w:cantSplit/>
          <w:trHeight w:val="23"/>
          <w:jc w:val="center"/>
        </w:trPr>
        <w:tc>
          <w:tcPr>
            <w:tcW w:w="1838" w:type="dxa"/>
            <w:tcMar>
              <w:left w:w="57" w:type="dxa"/>
              <w:right w:w="57" w:type="dxa"/>
            </w:tcMar>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申报单位名称（全称）</w:t>
            </w:r>
          </w:p>
        </w:tc>
        <w:tc>
          <w:tcPr>
            <w:tcW w:w="3402" w:type="dxa"/>
            <w:gridSpan w:val="4"/>
            <w:tcMar>
              <w:left w:w="57" w:type="dxa"/>
              <w:right w:w="57" w:type="dxa"/>
            </w:tcMar>
            <w:vAlign w:val="center"/>
          </w:tcPr>
          <w:p w:rsidR="00D072A1" w:rsidRDefault="00D072A1">
            <w:pPr>
              <w:adjustRightInd w:val="0"/>
              <w:snapToGrid w:val="0"/>
              <w:spacing w:line="360" w:lineRule="auto"/>
              <w:jc w:val="left"/>
              <w:rPr>
                <w:rFonts w:ascii="Times New Roman" w:eastAsia="仿宋_GB2312" w:hAnsi="Times New Roman" w:cs="Times New Roman"/>
                <w:snapToGrid w:val="0"/>
                <w:spacing w:val="-20"/>
                <w:kern w:val="0"/>
                <w:szCs w:val="21"/>
              </w:rPr>
            </w:pPr>
          </w:p>
        </w:tc>
        <w:tc>
          <w:tcPr>
            <w:tcW w:w="1516" w:type="dxa"/>
            <w:gridSpan w:val="2"/>
            <w:tcMar>
              <w:left w:w="57" w:type="dxa"/>
              <w:right w:w="57" w:type="dxa"/>
            </w:tcMar>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法定代表人</w:t>
            </w:r>
            <w:r>
              <w:rPr>
                <w:rFonts w:ascii="Times New Roman" w:eastAsia="仿宋_GB2312" w:hAnsi="Times New Roman" w:cs="Times New Roman" w:hint="eastAsia"/>
                <w:snapToGrid w:val="0"/>
                <w:spacing w:val="-20"/>
                <w:kern w:val="0"/>
                <w:szCs w:val="21"/>
              </w:rPr>
              <w:t>/</w:t>
            </w:r>
            <w:r>
              <w:rPr>
                <w:rFonts w:ascii="Times New Roman" w:eastAsia="仿宋_GB2312" w:hAnsi="Times New Roman" w:cs="Times New Roman" w:hint="eastAsia"/>
                <w:snapToGrid w:val="0"/>
                <w:spacing w:val="-20"/>
                <w:kern w:val="0"/>
                <w:szCs w:val="21"/>
              </w:rPr>
              <w:t>负责人</w:t>
            </w:r>
          </w:p>
        </w:tc>
        <w:tc>
          <w:tcPr>
            <w:tcW w:w="2311" w:type="dxa"/>
            <w:gridSpan w:val="3"/>
            <w:tcMar>
              <w:left w:w="57" w:type="dxa"/>
              <w:right w:w="57" w:type="dxa"/>
            </w:tcMar>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 xml:space="preserve"> </w:t>
            </w:r>
          </w:p>
        </w:tc>
      </w:tr>
      <w:tr w:rsidR="00D072A1">
        <w:trPr>
          <w:cantSplit/>
          <w:trHeight w:val="23"/>
          <w:jc w:val="center"/>
        </w:trPr>
        <w:tc>
          <w:tcPr>
            <w:tcW w:w="1838" w:type="dxa"/>
            <w:tcMar>
              <w:left w:w="57" w:type="dxa"/>
              <w:right w:w="57" w:type="dxa"/>
            </w:tcMar>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地址</w:t>
            </w:r>
          </w:p>
        </w:tc>
        <w:tc>
          <w:tcPr>
            <w:tcW w:w="3402" w:type="dxa"/>
            <w:gridSpan w:val="4"/>
            <w:tcMar>
              <w:left w:w="57" w:type="dxa"/>
              <w:right w:w="57" w:type="dxa"/>
            </w:tcMar>
            <w:vAlign w:val="center"/>
          </w:tcPr>
          <w:p w:rsidR="00D072A1" w:rsidRDefault="00D072A1">
            <w:pPr>
              <w:adjustRightInd w:val="0"/>
              <w:snapToGrid w:val="0"/>
              <w:spacing w:line="360" w:lineRule="auto"/>
              <w:jc w:val="left"/>
              <w:rPr>
                <w:rFonts w:ascii="Times New Roman" w:eastAsia="仿宋_GB2312" w:hAnsi="Times New Roman" w:cs="Times New Roman"/>
                <w:snapToGrid w:val="0"/>
                <w:spacing w:val="-20"/>
                <w:kern w:val="0"/>
                <w:szCs w:val="21"/>
              </w:rPr>
            </w:pPr>
          </w:p>
        </w:tc>
        <w:tc>
          <w:tcPr>
            <w:tcW w:w="1516" w:type="dxa"/>
            <w:gridSpan w:val="2"/>
            <w:tcMar>
              <w:left w:w="57" w:type="dxa"/>
              <w:right w:w="57" w:type="dxa"/>
            </w:tcMar>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邮政编码</w:t>
            </w:r>
          </w:p>
        </w:tc>
        <w:tc>
          <w:tcPr>
            <w:tcW w:w="2311" w:type="dxa"/>
            <w:gridSpan w:val="3"/>
            <w:tcMar>
              <w:left w:w="57" w:type="dxa"/>
              <w:right w:w="57" w:type="dxa"/>
            </w:tcMar>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 xml:space="preserve"> </w:t>
            </w:r>
          </w:p>
        </w:tc>
      </w:tr>
      <w:tr w:rsidR="00D072A1">
        <w:trPr>
          <w:cantSplit/>
          <w:trHeight w:val="23"/>
          <w:jc w:val="center"/>
        </w:trPr>
        <w:tc>
          <w:tcPr>
            <w:tcW w:w="1838" w:type="dxa"/>
            <w:tcMar>
              <w:left w:w="57" w:type="dxa"/>
              <w:right w:w="57" w:type="dxa"/>
            </w:tcMar>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联系人</w:t>
            </w:r>
          </w:p>
        </w:tc>
        <w:tc>
          <w:tcPr>
            <w:tcW w:w="1276" w:type="dxa"/>
            <w:tcMar>
              <w:left w:w="57" w:type="dxa"/>
              <w:right w:w="57" w:type="dxa"/>
            </w:tcMar>
            <w:vAlign w:val="center"/>
          </w:tcPr>
          <w:p w:rsidR="00D072A1" w:rsidRDefault="00D072A1">
            <w:pPr>
              <w:adjustRightInd w:val="0"/>
              <w:snapToGrid w:val="0"/>
              <w:spacing w:line="360" w:lineRule="auto"/>
              <w:jc w:val="left"/>
              <w:rPr>
                <w:rFonts w:ascii="Times New Roman" w:eastAsia="仿宋_GB2312" w:hAnsi="Times New Roman" w:cs="Times New Roman"/>
                <w:snapToGrid w:val="0"/>
                <w:spacing w:val="-20"/>
                <w:kern w:val="0"/>
                <w:szCs w:val="21"/>
              </w:rPr>
            </w:pPr>
          </w:p>
        </w:tc>
        <w:tc>
          <w:tcPr>
            <w:tcW w:w="850" w:type="dxa"/>
            <w:tcMar>
              <w:left w:w="57" w:type="dxa"/>
              <w:right w:w="57" w:type="dxa"/>
            </w:tcMar>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手机号码</w:t>
            </w:r>
          </w:p>
        </w:tc>
        <w:tc>
          <w:tcPr>
            <w:tcW w:w="1276" w:type="dxa"/>
            <w:gridSpan w:val="2"/>
            <w:tcMar>
              <w:left w:w="57" w:type="dxa"/>
              <w:right w:w="57" w:type="dxa"/>
            </w:tcMar>
            <w:vAlign w:val="center"/>
          </w:tcPr>
          <w:p w:rsidR="00D072A1" w:rsidRDefault="00D072A1">
            <w:pPr>
              <w:adjustRightInd w:val="0"/>
              <w:snapToGrid w:val="0"/>
              <w:spacing w:line="360" w:lineRule="auto"/>
              <w:rPr>
                <w:rFonts w:ascii="Times New Roman" w:eastAsia="仿宋_GB2312" w:hAnsi="Times New Roman" w:cs="Times New Roman"/>
                <w:snapToGrid w:val="0"/>
                <w:spacing w:val="-20"/>
                <w:kern w:val="0"/>
                <w:szCs w:val="21"/>
              </w:rPr>
            </w:pPr>
          </w:p>
        </w:tc>
        <w:tc>
          <w:tcPr>
            <w:tcW w:w="1516" w:type="dxa"/>
            <w:gridSpan w:val="2"/>
            <w:tcMar>
              <w:left w:w="57" w:type="dxa"/>
              <w:right w:w="57" w:type="dxa"/>
            </w:tcMar>
            <w:vAlign w:val="center"/>
          </w:tcPr>
          <w:p w:rsidR="00D072A1" w:rsidRDefault="00D12BCE">
            <w:pPr>
              <w:adjustRightInd w:val="0"/>
              <w:snapToGrid w:val="0"/>
              <w:spacing w:line="360" w:lineRule="auto"/>
              <w:ind w:firstLineChars="350" w:firstLine="595"/>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邮箱</w:t>
            </w:r>
          </w:p>
        </w:tc>
        <w:tc>
          <w:tcPr>
            <w:tcW w:w="2311" w:type="dxa"/>
            <w:gridSpan w:val="3"/>
            <w:tcMar>
              <w:left w:w="57" w:type="dxa"/>
              <w:right w:w="57" w:type="dxa"/>
            </w:tcMar>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 xml:space="preserve"> </w:t>
            </w:r>
          </w:p>
        </w:tc>
      </w:tr>
      <w:tr w:rsidR="00D072A1">
        <w:trPr>
          <w:cantSplit/>
          <w:trHeight w:val="23"/>
          <w:jc w:val="center"/>
        </w:trPr>
        <w:tc>
          <w:tcPr>
            <w:tcW w:w="1838" w:type="dxa"/>
            <w:tcMar>
              <w:left w:w="57" w:type="dxa"/>
              <w:right w:w="57" w:type="dxa"/>
            </w:tcMar>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2021</w:t>
            </w:r>
            <w:r>
              <w:rPr>
                <w:rFonts w:ascii="Times New Roman" w:eastAsia="仿宋_GB2312" w:hAnsi="Times New Roman" w:cs="Times New Roman"/>
                <w:snapToGrid w:val="0"/>
                <w:spacing w:val="-20"/>
                <w:kern w:val="0"/>
                <w:szCs w:val="21"/>
              </w:rPr>
              <w:t>年度申报方向</w:t>
            </w:r>
          </w:p>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贷款</w:t>
            </w:r>
            <w:r>
              <w:rPr>
                <w:rFonts w:ascii="Times New Roman" w:eastAsia="仿宋_GB2312" w:hAnsi="Times New Roman" w:cs="Times New Roman" w:hint="eastAsia"/>
                <w:snapToGrid w:val="0"/>
                <w:spacing w:val="-20"/>
                <w:kern w:val="0"/>
                <w:szCs w:val="21"/>
              </w:rPr>
              <w:t>情况</w:t>
            </w:r>
          </w:p>
        </w:tc>
        <w:tc>
          <w:tcPr>
            <w:tcW w:w="1276" w:type="dxa"/>
            <w:tcMar>
              <w:left w:w="57" w:type="dxa"/>
              <w:right w:w="57" w:type="dxa"/>
            </w:tcMar>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hint="eastAsia"/>
                <w:snapToGrid w:val="0"/>
                <w:spacing w:val="-20"/>
                <w:kern w:val="0"/>
                <w:szCs w:val="21"/>
              </w:rPr>
              <w:t>新增</w:t>
            </w:r>
          </w:p>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hint="eastAsia"/>
                <w:snapToGrid w:val="0"/>
                <w:spacing w:val="-20"/>
                <w:kern w:val="0"/>
                <w:szCs w:val="21"/>
              </w:rPr>
              <w:t>规模</w:t>
            </w:r>
          </w:p>
        </w:tc>
        <w:tc>
          <w:tcPr>
            <w:tcW w:w="850" w:type="dxa"/>
            <w:tcMar>
              <w:left w:w="57" w:type="dxa"/>
              <w:right w:w="57" w:type="dxa"/>
            </w:tcMar>
            <w:vAlign w:val="center"/>
          </w:tcPr>
          <w:p w:rsidR="00D072A1" w:rsidRDefault="00D072A1">
            <w:pPr>
              <w:adjustRightInd w:val="0"/>
              <w:snapToGrid w:val="0"/>
              <w:spacing w:line="360" w:lineRule="auto"/>
              <w:ind w:firstLineChars="50" w:firstLine="85"/>
              <w:rPr>
                <w:rFonts w:ascii="Times New Roman" w:eastAsia="仿宋_GB2312" w:hAnsi="Times New Roman" w:cs="Times New Roman"/>
                <w:snapToGrid w:val="0"/>
                <w:spacing w:val="-20"/>
                <w:kern w:val="0"/>
                <w:szCs w:val="21"/>
              </w:rPr>
            </w:pPr>
          </w:p>
        </w:tc>
        <w:tc>
          <w:tcPr>
            <w:tcW w:w="1276" w:type="dxa"/>
            <w:gridSpan w:val="2"/>
            <w:tcMar>
              <w:left w:w="57" w:type="dxa"/>
              <w:right w:w="57" w:type="dxa"/>
            </w:tcMar>
            <w:vAlign w:val="center"/>
          </w:tcPr>
          <w:p w:rsidR="00D072A1" w:rsidRDefault="00D12BCE">
            <w:pPr>
              <w:adjustRightInd w:val="0"/>
              <w:snapToGrid w:val="0"/>
              <w:spacing w:line="360" w:lineRule="auto"/>
              <w:ind w:firstLineChars="50" w:firstLine="85"/>
              <w:rPr>
                <w:rFonts w:ascii="Times New Roman" w:eastAsia="仿宋_GB2312" w:hAnsi="Times New Roman" w:cs="Times New Roman"/>
                <w:snapToGrid w:val="0"/>
                <w:spacing w:val="-20"/>
                <w:kern w:val="0"/>
                <w:szCs w:val="21"/>
              </w:rPr>
            </w:pPr>
            <w:r>
              <w:rPr>
                <w:rFonts w:ascii="Times New Roman" w:eastAsia="仿宋_GB2312" w:hAnsi="Times New Roman" w:cs="Times New Roman" w:hint="eastAsia"/>
                <w:snapToGrid w:val="0"/>
                <w:spacing w:val="-20"/>
                <w:kern w:val="0"/>
                <w:szCs w:val="21"/>
              </w:rPr>
              <w:t>增速</w:t>
            </w:r>
          </w:p>
        </w:tc>
        <w:tc>
          <w:tcPr>
            <w:tcW w:w="709" w:type="dxa"/>
            <w:tcMar>
              <w:left w:w="57" w:type="dxa"/>
              <w:right w:w="57" w:type="dxa"/>
            </w:tcMar>
            <w:vAlign w:val="center"/>
          </w:tcPr>
          <w:p w:rsidR="00D072A1" w:rsidRDefault="00D072A1">
            <w:pPr>
              <w:adjustRightInd w:val="0"/>
              <w:snapToGrid w:val="0"/>
              <w:spacing w:line="360" w:lineRule="auto"/>
              <w:ind w:firstLineChars="50" w:firstLine="85"/>
              <w:rPr>
                <w:rFonts w:ascii="Times New Roman" w:eastAsia="仿宋_GB2312" w:hAnsi="Times New Roman" w:cs="Times New Roman"/>
                <w:snapToGrid w:val="0"/>
                <w:spacing w:val="-20"/>
                <w:kern w:val="0"/>
                <w:szCs w:val="21"/>
              </w:rPr>
            </w:pPr>
          </w:p>
        </w:tc>
        <w:tc>
          <w:tcPr>
            <w:tcW w:w="807" w:type="dxa"/>
            <w:tcMar>
              <w:left w:w="57" w:type="dxa"/>
              <w:right w:w="57" w:type="dxa"/>
            </w:tcMar>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hint="eastAsia"/>
                <w:snapToGrid w:val="0"/>
                <w:spacing w:val="-20"/>
                <w:kern w:val="0"/>
                <w:szCs w:val="21"/>
              </w:rPr>
              <w:t>平均</w:t>
            </w:r>
          </w:p>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Cs w:val="21"/>
              </w:rPr>
            </w:pPr>
            <w:r>
              <w:rPr>
                <w:rFonts w:ascii="Times New Roman" w:eastAsia="仿宋_GB2312" w:hAnsi="Times New Roman" w:cs="Times New Roman" w:hint="eastAsia"/>
                <w:snapToGrid w:val="0"/>
                <w:spacing w:val="-20"/>
                <w:kern w:val="0"/>
                <w:szCs w:val="21"/>
              </w:rPr>
              <w:t>成本</w:t>
            </w:r>
          </w:p>
        </w:tc>
        <w:tc>
          <w:tcPr>
            <w:tcW w:w="752" w:type="dxa"/>
            <w:tcMar>
              <w:left w:w="57" w:type="dxa"/>
              <w:right w:w="57" w:type="dxa"/>
            </w:tcMar>
            <w:vAlign w:val="center"/>
          </w:tcPr>
          <w:p w:rsidR="00D072A1" w:rsidRDefault="00D072A1">
            <w:pPr>
              <w:adjustRightInd w:val="0"/>
              <w:snapToGrid w:val="0"/>
              <w:spacing w:line="360" w:lineRule="auto"/>
              <w:ind w:firstLineChars="50" w:firstLine="85"/>
              <w:rPr>
                <w:rFonts w:ascii="Times New Roman" w:eastAsia="仿宋_GB2312" w:hAnsi="Times New Roman" w:cs="Times New Roman"/>
                <w:snapToGrid w:val="0"/>
                <w:spacing w:val="-20"/>
                <w:kern w:val="0"/>
                <w:szCs w:val="21"/>
              </w:rPr>
            </w:pPr>
          </w:p>
        </w:tc>
        <w:tc>
          <w:tcPr>
            <w:tcW w:w="709" w:type="dxa"/>
            <w:tcMar>
              <w:left w:w="57" w:type="dxa"/>
              <w:right w:w="57" w:type="dxa"/>
            </w:tcMar>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平均</w:t>
            </w:r>
          </w:p>
          <w:p w:rsidR="00D072A1" w:rsidRDefault="00D12BCE">
            <w:pPr>
              <w:adjustRightInd w:val="0"/>
              <w:snapToGrid w:val="0"/>
              <w:spacing w:line="360" w:lineRule="auto"/>
              <w:rPr>
                <w:rFonts w:ascii="Times New Roman" w:eastAsia="仿宋_GB2312" w:hAnsi="Times New Roman" w:cs="Times New Roman"/>
                <w:snapToGrid w:val="0"/>
                <w:spacing w:val="-20"/>
                <w:kern w:val="0"/>
                <w:szCs w:val="21"/>
              </w:rPr>
            </w:pPr>
            <w:r>
              <w:rPr>
                <w:rFonts w:ascii="Times New Roman" w:eastAsia="仿宋_GB2312" w:hAnsi="Times New Roman" w:cs="Times New Roman"/>
                <w:snapToGrid w:val="0"/>
                <w:spacing w:val="-20"/>
                <w:kern w:val="0"/>
                <w:szCs w:val="21"/>
              </w:rPr>
              <w:t>期限</w:t>
            </w:r>
          </w:p>
        </w:tc>
        <w:tc>
          <w:tcPr>
            <w:tcW w:w="850" w:type="dxa"/>
            <w:tcMar>
              <w:left w:w="57" w:type="dxa"/>
              <w:right w:w="57" w:type="dxa"/>
            </w:tcMar>
            <w:vAlign w:val="center"/>
          </w:tcPr>
          <w:p w:rsidR="00D072A1" w:rsidRDefault="00D072A1">
            <w:pPr>
              <w:adjustRightInd w:val="0"/>
              <w:snapToGrid w:val="0"/>
              <w:spacing w:line="360" w:lineRule="auto"/>
              <w:ind w:firstLineChars="50" w:firstLine="85"/>
              <w:rPr>
                <w:rFonts w:ascii="Times New Roman" w:eastAsia="仿宋_GB2312" w:hAnsi="Times New Roman" w:cs="Times New Roman"/>
                <w:snapToGrid w:val="0"/>
                <w:spacing w:val="-20"/>
                <w:kern w:val="0"/>
                <w:szCs w:val="21"/>
              </w:rPr>
            </w:pPr>
          </w:p>
        </w:tc>
      </w:tr>
      <w:tr w:rsidR="00D072A1">
        <w:trPr>
          <w:cantSplit/>
          <w:jc w:val="center"/>
        </w:trPr>
        <w:tc>
          <w:tcPr>
            <w:tcW w:w="1838" w:type="dxa"/>
          </w:tcPr>
          <w:p w:rsidR="00D072A1" w:rsidRDefault="00D12BCE">
            <w:pPr>
              <w:adjustRightInd w:val="0"/>
              <w:snapToGrid w:val="0"/>
              <w:spacing w:line="360" w:lineRule="auto"/>
              <w:jc w:val="lef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情况简介</w:t>
            </w:r>
          </w:p>
        </w:tc>
        <w:tc>
          <w:tcPr>
            <w:tcW w:w="7229" w:type="dxa"/>
            <w:gridSpan w:val="9"/>
          </w:tcPr>
          <w:p w:rsidR="00D072A1" w:rsidRDefault="00D12BCE">
            <w:pPr>
              <w:adjustRightInd w:val="0"/>
              <w:snapToGrid w:val="0"/>
              <w:spacing w:line="360" w:lineRule="auto"/>
              <w:jc w:val="lef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产品概述、创新做法和社会效益（</w:t>
            </w:r>
            <w:r>
              <w:rPr>
                <w:rFonts w:ascii="Times New Roman" w:eastAsia="仿宋_GB2312" w:hAnsi="Times New Roman" w:cs="Times New Roman"/>
                <w:snapToGrid w:val="0"/>
                <w:spacing w:val="-20"/>
                <w:kern w:val="0"/>
                <w:sz w:val="24"/>
                <w:szCs w:val="24"/>
              </w:rPr>
              <w:t>创新性、</w:t>
            </w:r>
            <w:r>
              <w:rPr>
                <w:rFonts w:ascii="Times New Roman" w:eastAsia="仿宋_GB2312" w:hAnsi="Times New Roman" w:cs="Times New Roman" w:hint="eastAsia"/>
                <w:snapToGrid w:val="0"/>
                <w:spacing w:val="-20"/>
                <w:kern w:val="0"/>
                <w:sz w:val="24"/>
                <w:szCs w:val="24"/>
              </w:rPr>
              <w:t>经济</w:t>
            </w:r>
            <w:r>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等</w:t>
            </w:r>
            <w:r>
              <w:rPr>
                <w:rFonts w:ascii="Times New Roman" w:eastAsia="仿宋_GB2312" w:hAnsi="Times New Roman" w:cs="Times New Roman" w:hint="eastAsia"/>
                <w:snapToGrid w:val="0"/>
                <w:spacing w:val="-20"/>
                <w:kern w:val="0"/>
                <w:sz w:val="24"/>
                <w:szCs w:val="24"/>
              </w:rPr>
              <w:t>方面</w:t>
            </w:r>
            <w:r>
              <w:rPr>
                <w:rFonts w:ascii="Times New Roman" w:eastAsia="仿宋_GB2312" w:hAnsi="Times New Roman" w:cs="Times New Roman"/>
                <w:snapToGrid w:val="0"/>
                <w:spacing w:val="-20"/>
                <w:kern w:val="0"/>
                <w:sz w:val="24"/>
                <w:szCs w:val="24"/>
              </w:rPr>
              <w:t>情况。</w:t>
            </w:r>
            <w:r>
              <w:rPr>
                <w:rFonts w:ascii="Times New Roman" w:eastAsia="仿宋_GB2312" w:hAnsi="Times New Roman" w:cs="Times New Roman" w:hint="eastAsia"/>
                <w:snapToGrid w:val="0"/>
                <w:spacing w:val="-20"/>
                <w:kern w:val="0"/>
                <w:sz w:val="24"/>
                <w:szCs w:val="24"/>
              </w:rPr>
              <w:t>可附页。</w:t>
            </w:r>
          </w:p>
          <w:p w:rsidR="00D072A1" w:rsidRDefault="00D12BCE">
            <w:pPr>
              <w:adjustRightInd w:val="0"/>
              <w:snapToGrid w:val="0"/>
              <w:spacing w:line="360" w:lineRule="auto"/>
              <w:jc w:val="lef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产品规模、增速、成本的证明材料，创新做法和社会效益证明材料等</w:t>
            </w:r>
            <w:r>
              <w:rPr>
                <w:rFonts w:ascii="Times New Roman" w:eastAsia="仿宋_GB2312" w:hAnsi="Times New Roman" w:cs="Times New Roman"/>
                <w:snapToGrid w:val="0"/>
                <w:spacing w:val="-20"/>
                <w:kern w:val="0"/>
                <w:sz w:val="24"/>
                <w:szCs w:val="24"/>
              </w:rPr>
              <w:t>。</w:t>
            </w:r>
          </w:p>
        </w:tc>
      </w:tr>
      <w:tr w:rsidR="00D072A1">
        <w:trPr>
          <w:cantSplit/>
          <w:jc w:val="center"/>
        </w:trPr>
        <w:tc>
          <w:tcPr>
            <w:tcW w:w="1838" w:type="dxa"/>
          </w:tcPr>
          <w:p w:rsidR="00D072A1" w:rsidRDefault="00D12BCE">
            <w:pPr>
              <w:adjustRightInd w:val="0"/>
              <w:snapToGrid w:val="0"/>
              <w:spacing w:line="360" w:lineRule="auto"/>
              <w:jc w:val="lef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信用承诺</w:t>
            </w:r>
          </w:p>
        </w:tc>
        <w:tc>
          <w:tcPr>
            <w:tcW w:w="7229" w:type="dxa"/>
            <w:gridSpan w:val="9"/>
          </w:tcPr>
          <w:p w:rsidR="00D072A1" w:rsidRDefault="00D12BCE">
            <w:pPr>
              <w:adjustRightInd w:val="0"/>
              <w:snapToGrid w:val="0"/>
              <w:spacing w:line="360" w:lineRule="auto"/>
              <w:jc w:val="lef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此次申报所提交的申请材料内容和所附资料均真实、合法。如有不实之处，愿负相应的法律责任，并承担由此产生的一切后果。</w:t>
            </w:r>
          </w:p>
          <w:p w:rsidR="00D072A1" w:rsidRDefault="00D12BCE">
            <w:pPr>
              <w:adjustRightInd w:val="0"/>
              <w:snapToGrid w:val="0"/>
              <w:spacing w:line="360" w:lineRule="auto"/>
              <w:jc w:val="lef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法定代表人（签字、公章）：</w:t>
            </w:r>
          </w:p>
          <w:p w:rsidR="00D072A1" w:rsidRDefault="00D12BCE">
            <w:pPr>
              <w:adjustRightInd w:val="0"/>
              <w:snapToGrid w:val="0"/>
              <w:spacing w:line="360" w:lineRule="auto"/>
              <w:jc w:val="lef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r>
      <w:tr w:rsidR="00D072A1">
        <w:trPr>
          <w:cantSplit/>
          <w:jc w:val="center"/>
        </w:trPr>
        <w:tc>
          <w:tcPr>
            <w:tcW w:w="4670" w:type="dxa"/>
            <w:gridSpan w:val="4"/>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县市区金融办意见</w:t>
            </w:r>
          </w:p>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（盖章）</w:t>
            </w:r>
          </w:p>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c>
          <w:tcPr>
            <w:tcW w:w="4397" w:type="dxa"/>
            <w:gridSpan w:val="6"/>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县市区财政局意见</w:t>
            </w:r>
          </w:p>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（盖章）</w:t>
            </w:r>
          </w:p>
          <w:p w:rsidR="00D072A1" w:rsidRDefault="00D12BCE">
            <w:pPr>
              <w:adjustRightInd w:val="0"/>
              <w:snapToGrid w:val="0"/>
              <w:spacing w:line="360" w:lineRule="auto"/>
              <w:ind w:firstLineChars="1050" w:firstLine="21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r>
      <w:tr w:rsidR="00D072A1">
        <w:trPr>
          <w:cantSplit/>
          <w:trHeight w:val="1605"/>
          <w:jc w:val="center"/>
        </w:trPr>
        <w:tc>
          <w:tcPr>
            <w:tcW w:w="4670" w:type="dxa"/>
            <w:gridSpan w:val="4"/>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市州金融办意见</w:t>
            </w:r>
          </w:p>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（盖章）</w:t>
            </w:r>
          </w:p>
          <w:p w:rsidR="00D072A1" w:rsidRDefault="00D12BCE">
            <w:pPr>
              <w:adjustRightInd w:val="0"/>
              <w:snapToGrid w:val="0"/>
              <w:spacing w:line="360" w:lineRule="auto"/>
              <w:ind w:firstLineChars="1250" w:firstLine="25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c>
          <w:tcPr>
            <w:tcW w:w="4397" w:type="dxa"/>
            <w:gridSpan w:val="6"/>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市州财政局意见</w:t>
            </w:r>
          </w:p>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（盖章）</w:t>
            </w:r>
          </w:p>
          <w:p w:rsidR="00D072A1" w:rsidRDefault="00D12BCE">
            <w:pPr>
              <w:adjustRightInd w:val="0"/>
              <w:snapToGrid w:val="0"/>
              <w:spacing w:line="360" w:lineRule="auto"/>
              <w:ind w:firstLineChars="1000" w:firstLine="20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r>
    </w:tbl>
    <w:p w:rsidR="00D072A1" w:rsidRDefault="00D12BCE">
      <w:pPr>
        <w:adjustRightInd w:val="0"/>
        <w:snapToGrid w:val="0"/>
        <w:spacing w:line="360" w:lineRule="auto"/>
        <w:jc w:val="left"/>
        <w:rPr>
          <w:rFonts w:ascii="楷体_GB2312" w:eastAsia="楷体_GB2312" w:hAnsi="Times New Roman" w:cs="Times New Roman"/>
          <w:b/>
          <w:bCs/>
          <w:szCs w:val="21"/>
        </w:rPr>
      </w:pPr>
      <w:r>
        <w:rPr>
          <w:rFonts w:ascii="楷体_GB2312" w:eastAsia="楷体_GB2312" w:hAnsi="Times New Roman" w:cs="Times New Roman" w:hint="eastAsia"/>
          <w:b/>
          <w:bCs/>
          <w:szCs w:val="21"/>
        </w:rPr>
        <w:t>备注：1.由总行、省级分行或相当于省级分行的一级分行申报的不需所在县市区、市州金融办、财政局出具意见；2.申报单位根据申报的奖项填写相关内容。</w:t>
      </w:r>
    </w:p>
    <w:p w:rsidR="00D072A1" w:rsidRDefault="00D072A1">
      <w:pPr>
        <w:tabs>
          <w:tab w:val="left" w:pos="1263"/>
        </w:tabs>
        <w:spacing w:line="560" w:lineRule="exact"/>
        <w:rPr>
          <w:rFonts w:ascii="Times New Roman" w:eastAsia="黑体" w:hAnsi="Times New Roman" w:cs="Times New Roman"/>
          <w:sz w:val="32"/>
          <w:szCs w:val="32"/>
        </w:rPr>
        <w:sectPr w:rsidR="00D072A1">
          <w:pgSz w:w="11906" w:h="16838"/>
          <w:pgMar w:top="2098" w:right="1474" w:bottom="1984" w:left="1587" w:header="851" w:footer="992" w:gutter="0"/>
          <w:cols w:space="720"/>
          <w:docGrid w:type="lines" w:linePitch="312"/>
        </w:sectPr>
      </w:pPr>
    </w:p>
    <w:p w:rsidR="00D072A1" w:rsidRDefault="00D12BCE">
      <w:pPr>
        <w:spacing w:afterLines="50" w:after="156"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表</w:t>
      </w:r>
      <w:r>
        <w:rPr>
          <w:rFonts w:ascii="Times New Roman" w:eastAsia="黑体" w:hAnsi="Times New Roman" w:cs="Times New Roman" w:hint="eastAsia"/>
          <w:sz w:val="32"/>
          <w:szCs w:val="32"/>
        </w:rPr>
        <w:t>4-</w:t>
      </w:r>
      <w:r>
        <w:rPr>
          <w:rFonts w:ascii="Times New Roman" w:eastAsia="黑体" w:hAnsi="Times New Roman" w:cs="Times New Roman"/>
          <w:sz w:val="32"/>
          <w:szCs w:val="32"/>
        </w:rPr>
        <w:t>2</w:t>
      </w:r>
    </w:p>
    <w:p w:rsidR="00D072A1" w:rsidRDefault="00D12BCE">
      <w:pPr>
        <w:adjustRightInd w:val="0"/>
        <w:snapToGrid w:val="0"/>
        <w:spacing w:line="56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融资创新考评</w:t>
      </w:r>
      <w:r>
        <w:rPr>
          <w:rFonts w:ascii="Times New Roman" w:eastAsia="方正小标宋简体" w:hAnsi="Times New Roman" w:cs="Times New Roman" w:hint="eastAsia"/>
          <w:bCs/>
          <w:sz w:val="36"/>
          <w:szCs w:val="36"/>
        </w:rPr>
        <w:t>奖励</w:t>
      </w:r>
      <w:r>
        <w:rPr>
          <w:rFonts w:ascii="Times New Roman" w:eastAsia="方正小标宋简体" w:hAnsi="Times New Roman" w:cs="Times New Roman"/>
          <w:bCs/>
          <w:sz w:val="36"/>
          <w:szCs w:val="36"/>
        </w:rPr>
        <w:t>申请表</w:t>
      </w:r>
    </w:p>
    <w:p w:rsidR="00D072A1" w:rsidRDefault="00D12BCE">
      <w:pPr>
        <w:adjustRightInd w:val="0"/>
        <w:snapToGrid w:val="0"/>
        <w:spacing w:line="560" w:lineRule="exact"/>
        <w:jc w:val="center"/>
        <w:rPr>
          <w:rFonts w:ascii="Times New Roman" w:eastAsia="宋体" w:hAnsi="Times New Roman" w:cs="Times New Roman"/>
          <w:sz w:val="24"/>
        </w:rPr>
      </w:pPr>
      <w:r>
        <w:rPr>
          <w:rFonts w:ascii="Times New Roman" w:eastAsia="楷体" w:hAnsi="Times New Roman" w:cs="Times New Roman"/>
          <w:bCs/>
          <w:sz w:val="32"/>
          <w:szCs w:val="32"/>
        </w:rPr>
        <w:t>（保险机构类）</w:t>
      </w:r>
      <w:r>
        <w:rPr>
          <w:rFonts w:ascii="Times New Roman" w:eastAsia="宋体" w:hAnsi="Times New Roman" w:cs="Times New Roman"/>
          <w:sz w:val="24"/>
        </w:rPr>
        <w:t xml:space="preserve"> </w:t>
      </w:r>
    </w:p>
    <w:p w:rsidR="00D072A1" w:rsidRDefault="00D12BCE">
      <w:pPr>
        <w:adjustRightInd w:val="0"/>
        <w:snapToGrid w:val="0"/>
        <w:spacing w:line="560" w:lineRule="exact"/>
        <w:jc w:val="center"/>
        <w:rPr>
          <w:rFonts w:ascii="宋体" w:eastAsia="宋体" w:hAnsi="宋体" w:cs="Times New Roman"/>
          <w:sz w:val="24"/>
        </w:rPr>
      </w:pPr>
      <w:r>
        <w:rPr>
          <w:rFonts w:ascii="宋体" w:eastAsia="宋体" w:hAnsi="宋体" w:cs="Times New Roman" w:hint="eastAsia"/>
          <w:sz w:val="24"/>
          <w:szCs w:val="24"/>
        </w:rPr>
        <w:t>申报</w:t>
      </w:r>
      <w:r>
        <w:rPr>
          <w:rFonts w:ascii="宋体" w:hAnsi="宋体" w:cs="Times New Roman"/>
          <w:sz w:val="24"/>
          <w:szCs w:val="24"/>
        </w:rPr>
        <w:t>方向</w:t>
      </w:r>
      <w:r>
        <w:rPr>
          <w:rFonts w:ascii="宋体" w:eastAsia="宋体" w:hAnsi="宋体" w:cs="Times New Roman" w:hint="eastAsia"/>
          <w:sz w:val="24"/>
          <w:szCs w:val="24"/>
        </w:rPr>
        <w:t>：                                         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652"/>
        <w:gridCol w:w="594"/>
        <w:gridCol w:w="2352"/>
        <w:gridCol w:w="593"/>
        <w:gridCol w:w="859"/>
        <w:gridCol w:w="2086"/>
        <w:gridCol w:w="353"/>
      </w:tblGrid>
      <w:tr w:rsidR="00D072A1">
        <w:trPr>
          <w:cantSplit/>
          <w:trHeight w:val="23"/>
          <w:jc w:val="center"/>
        </w:trPr>
        <w:tc>
          <w:tcPr>
            <w:tcW w:w="0" w:type="auto"/>
            <w:gridSpan w:val="2"/>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申报单位名称</w:t>
            </w:r>
          </w:p>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（全称）</w:t>
            </w:r>
          </w:p>
        </w:tc>
        <w:tc>
          <w:tcPr>
            <w:tcW w:w="0" w:type="auto"/>
            <w:gridSpan w:val="4"/>
            <w:vAlign w:val="center"/>
          </w:tcPr>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0" w:type="auto"/>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法定代表人</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负责人</w:t>
            </w:r>
          </w:p>
        </w:tc>
        <w:tc>
          <w:tcPr>
            <w:tcW w:w="0" w:type="auto"/>
            <w:vAlign w:val="center"/>
          </w:tcPr>
          <w:p w:rsidR="00D072A1" w:rsidRDefault="00D12BCE">
            <w:pPr>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23"/>
          <w:jc w:val="center"/>
        </w:trPr>
        <w:tc>
          <w:tcPr>
            <w:tcW w:w="0" w:type="auto"/>
            <w:gridSpan w:val="2"/>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地址</w:t>
            </w:r>
          </w:p>
        </w:tc>
        <w:tc>
          <w:tcPr>
            <w:tcW w:w="0" w:type="auto"/>
            <w:gridSpan w:val="4"/>
            <w:vAlign w:val="center"/>
          </w:tcPr>
          <w:p w:rsidR="00D072A1" w:rsidRDefault="00D12BCE">
            <w:pPr>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0" w:type="auto"/>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邮政编码</w:t>
            </w:r>
          </w:p>
        </w:tc>
        <w:tc>
          <w:tcPr>
            <w:tcW w:w="0" w:type="auto"/>
            <w:vAlign w:val="center"/>
          </w:tcPr>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23"/>
          <w:jc w:val="center"/>
        </w:trPr>
        <w:tc>
          <w:tcPr>
            <w:tcW w:w="0" w:type="auto"/>
            <w:gridSpan w:val="2"/>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联系人</w:t>
            </w:r>
          </w:p>
        </w:tc>
        <w:tc>
          <w:tcPr>
            <w:tcW w:w="0" w:type="auto"/>
            <w:vAlign w:val="center"/>
          </w:tcPr>
          <w:p w:rsidR="00D072A1" w:rsidRDefault="00D072A1">
            <w:pPr>
              <w:adjustRightInd w:val="0"/>
              <w:snapToGrid w:val="0"/>
              <w:spacing w:line="560" w:lineRule="exact"/>
              <w:rPr>
                <w:rFonts w:ascii="Times New Roman" w:eastAsia="仿宋_GB2312" w:hAnsi="Times New Roman" w:cs="Times New Roman"/>
                <w:snapToGrid w:val="0"/>
                <w:spacing w:val="-20"/>
                <w:kern w:val="0"/>
                <w:sz w:val="24"/>
                <w:szCs w:val="24"/>
              </w:rPr>
            </w:pPr>
          </w:p>
        </w:tc>
        <w:tc>
          <w:tcPr>
            <w:tcW w:w="0" w:type="auto"/>
            <w:vAlign w:val="center"/>
          </w:tcPr>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手机号码</w:t>
            </w:r>
          </w:p>
        </w:tc>
        <w:tc>
          <w:tcPr>
            <w:tcW w:w="0" w:type="auto"/>
            <w:vAlign w:val="center"/>
          </w:tcPr>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0" w:type="auto"/>
            <w:vAlign w:val="center"/>
          </w:tcPr>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邮箱</w:t>
            </w:r>
          </w:p>
        </w:tc>
        <w:tc>
          <w:tcPr>
            <w:tcW w:w="0" w:type="auto"/>
            <w:gridSpan w:val="2"/>
            <w:vAlign w:val="center"/>
          </w:tcPr>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23"/>
          <w:jc w:val="center"/>
        </w:trPr>
        <w:tc>
          <w:tcPr>
            <w:tcW w:w="0" w:type="auto"/>
            <w:vMerge w:val="restart"/>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2021</w:t>
            </w: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hint="eastAsia"/>
                <w:snapToGrid w:val="0"/>
                <w:spacing w:val="-20"/>
                <w:kern w:val="0"/>
                <w:sz w:val="24"/>
                <w:szCs w:val="24"/>
              </w:rPr>
              <w:t>在湘投资情况</w:t>
            </w:r>
          </w:p>
        </w:tc>
        <w:tc>
          <w:tcPr>
            <w:tcW w:w="0" w:type="auto"/>
            <w:vMerge w:val="restart"/>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项目情况</w:t>
            </w:r>
          </w:p>
        </w:tc>
        <w:tc>
          <w:tcPr>
            <w:tcW w:w="0" w:type="auto"/>
            <w:gridSpan w:val="3"/>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2021</w:t>
            </w:r>
            <w:r>
              <w:rPr>
                <w:rFonts w:ascii="Times New Roman" w:eastAsia="仿宋_GB2312" w:hAnsi="Times New Roman" w:cs="Times New Roman"/>
                <w:snapToGrid w:val="0"/>
                <w:spacing w:val="-20"/>
                <w:kern w:val="0"/>
                <w:sz w:val="24"/>
                <w:szCs w:val="24"/>
              </w:rPr>
              <w:t>年度</w:t>
            </w:r>
            <w:r>
              <w:rPr>
                <w:rFonts w:ascii="Times New Roman" w:eastAsia="仿宋_GB2312" w:hAnsi="Times New Roman" w:cs="Times New Roman" w:hint="eastAsia"/>
                <w:snapToGrid w:val="0"/>
                <w:spacing w:val="-20"/>
                <w:kern w:val="0"/>
                <w:sz w:val="24"/>
                <w:szCs w:val="24"/>
              </w:rPr>
              <w:t>投资湖南项目金额</w:t>
            </w:r>
          </w:p>
        </w:tc>
        <w:tc>
          <w:tcPr>
            <w:tcW w:w="0" w:type="auto"/>
            <w:gridSpan w:val="3"/>
            <w:vAlign w:val="center"/>
          </w:tcPr>
          <w:p w:rsidR="00D072A1" w:rsidRDefault="00D072A1">
            <w:pPr>
              <w:adjustRightInd w:val="0"/>
              <w:snapToGrid w:val="0"/>
              <w:spacing w:line="560" w:lineRule="exact"/>
              <w:rPr>
                <w:rFonts w:ascii="Times New Roman" w:eastAsia="仿宋_GB2312" w:hAnsi="Times New Roman" w:cs="Times New Roman"/>
                <w:snapToGrid w:val="0"/>
                <w:spacing w:val="-20"/>
                <w:kern w:val="0"/>
                <w:sz w:val="24"/>
                <w:szCs w:val="24"/>
              </w:rPr>
            </w:pPr>
          </w:p>
        </w:tc>
      </w:tr>
      <w:tr w:rsidR="00D072A1">
        <w:trPr>
          <w:cantSplit/>
          <w:trHeight w:val="23"/>
          <w:jc w:val="center"/>
        </w:trPr>
        <w:tc>
          <w:tcPr>
            <w:tcW w:w="0" w:type="auto"/>
            <w:vMerge/>
            <w:vAlign w:val="center"/>
          </w:tcPr>
          <w:p w:rsidR="00D072A1" w:rsidRDefault="00D072A1">
            <w:pPr>
              <w:adjustRightInd w:val="0"/>
              <w:snapToGrid w:val="0"/>
              <w:spacing w:line="560" w:lineRule="exact"/>
              <w:jc w:val="center"/>
              <w:rPr>
                <w:rFonts w:ascii="Times New Roman" w:eastAsia="仿宋_GB2312" w:hAnsi="Times New Roman" w:cs="Times New Roman"/>
                <w:snapToGrid w:val="0"/>
                <w:spacing w:val="-20"/>
                <w:kern w:val="0"/>
                <w:sz w:val="24"/>
                <w:szCs w:val="24"/>
              </w:rPr>
            </w:pPr>
          </w:p>
        </w:tc>
        <w:tc>
          <w:tcPr>
            <w:tcW w:w="0" w:type="auto"/>
            <w:vMerge/>
            <w:vAlign w:val="center"/>
          </w:tcPr>
          <w:p w:rsidR="00D072A1" w:rsidRDefault="00D072A1">
            <w:pPr>
              <w:adjustRightInd w:val="0"/>
              <w:snapToGrid w:val="0"/>
              <w:spacing w:line="560" w:lineRule="exact"/>
              <w:jc w:val="center"/>
              <w:rPr>
                <w:rFonts w:ascii="Times New Roman" w:eastAsia="仿宋_GB2312" w:hAnsi="Times New Roman" w:cs="Times New Roman"/>
                <w:snapToGrid w:val="0"/>
                <w:spacing w:val="-20"/>
                <w:kern w:val="0"/>
                <w:sz w:val="24"/>
                <w:szCs w:val="24"/>
              </w:rPr>
            </w:pPr>
          </w:p>
        </w:tc>
        <w:tc>
          <w:tcPr>
            <w:tcW w:w="0" w:type="auto"/>
            <w:gridSpan w:val="3"/>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2021</w:t>
            </w:r>
            <w:r>
              <w:rPr>
                <w:rFonts w:ascii="Times New Roman" w:eastAsia="仿宋_GB2312" w:hAnsi="Times New Roman" w:cs="Times New Roman"/>
                <w:snapToGrid w:val="0"/>
                <w:spacing w:val="-20"/>
                <w:kern w:val="0"/>
                <w:sz w:val="24"/>
                <w:szCs w:val="24"/>
              </w:rPr>
              <w:t>年度</w:t>
            </w:r>
            <w:r>
              <w:rPr>
                <w:rFonts w:ascii="Times New Roman" w:eastAsia="仿宋_GB2312" w:hAnsi="Times New Roman" w:cs="Times New Roman" w:hint="eastAsia"/>
                <w:snapToGrid w:val="0"/>
                <w:spacing w:val="-20"/>
                <w:kern w:val="0"/>
                <w:sz w:val="24"/>
                <w:szCs w:val="24"/>
              </w:rPr>
              <w:t>投资湖南项目综合成本</w:t>
            </w:r>
          </w:p>
        </w:tc>
        <w:tc>
          <w:tcPr>
            <w:tcW w:w="0" w:type="auto"/>
            <w:gridSpan w:val="3"/>
            <w:vAlign w:val="center"/>
          </w:tcPr>
          <w:p w:rsidR="00D072A1" w:rsidRDefault="00D072A1">
            <w:pPr>
              <w:adjustRightInd w:val="0"/>
              <w:snapToGrid w:val="0"/>
              <w:spacing w:line="560" w:lineRule="exact"/>
              <w:rPr>
                <w:rFonts w:ascii="Times New Roman" w:eastAsia="仿宋_GB2312" w:hAnsi="Times New Roman" w:cs="Times New Roman"/>
                <w:snapToGrid w:val="0"/>
                <w:spacing w:val="-20"/>
                <w:kern w:val="0"/>
                <w:sz w:val="24"/>
                <w:szCs w:val="24"/>
              </w:rPr>
            </w:pPr>
          </w:p>
        </w:tc>
      </w:tr>
      <w:tr w:rsidR="00D072A1">
        <w:trPr>
          <w:cantSplit/>
          <w:trHeight w:val="23"/>
          <w:jc w:val="center"/>
        </w:trPr>
        <w:tc>
          <w:tcPr>
            <w:tcW w:w="0" w:type="auto"/>
            <w:vMerge w:val="restart"/>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2021</w:t>
            </w: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hint="eastAsia"/>
                <w:snapToGrid w:val="0"/>
                <w:spacing w:val="-20"/>
                <w:kern w:val="0"/>
                <w:sz w:val="24"/>
                <w:szCs w:val="24"/>
              </w:rPr>
              <w:t>在湘保险服务情况</w:t>
            </w:r>
          </w:p>
        </w:tc>
        <w:tc>
          <w:tcPr>
            <w:tcW w:w="0" w:type="auto"/>
            <w:vMerge w:val="restart"/>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业务规模</w:t>
            </w:r>
          </w:p>
        </w:tc>
        <w:tc>
          <w:tcPr>
            <w:tcW w:w="0" w:type="auto"/>
            <w:gridSpan w:val="3"/>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2021</w:t>
            </w:r>
            <w:r>
              <w:rPr>
                <w:rFonts w:ascii="Times New Roman" w:eastAsia="仿宋_GB2312" w:hAnsi="Times New Roman" w:cs="Times New Roman" w:hint="eastAsia"/>
                <w:snapToGrid w:val="0"/>
                <w:spacing w:val="-20"/>
                <w:kern w:val="0"/>
                <w:sz w:val="24"/>
                <w:szCs w:val="24"/>
              </w:rPr>
              <w:t>年度新增保费规模</w:t>
            </w:r>
          </w:p>
        </w:tc>
        <w:tc>
          <w:tcPr>
            <w:tcW w:w="0" w:type="auto"/>
            <w:gridSpan w:val="3"/>
            <w:vAlign w:val="center"/>
          </w:tcPr>
          <w:p w:rsidR="00D072A1" w:rsidRDefault="00D072A1">
            <w:pPr>
              <w:adjustRightInd w:val="0"/>
              <w:snapToGrid w:val="0"/>
              <w:spacing w:line="560" w:lineRule="exact"/>
              <w:rPr>
                <w:rFonts w:ascii="Times New Roman" w:eastAsia="仿宋_GB2312" w:hAnsi="Times New Roman" w:cs="Times New Roman"/>
                <w:snapToGrid w:val="0"/>
                <w:spacing w:val="-20"/>
                <w:kern w:val="0"/>
                <w:sz w:val="24"/>
                <w:szCs w:val="24"/>
              </w:rPr>
            </w:pPr>
          </w:p>
        </w:tc>
      </w:tr>
      <w:tr w:rsidR="00D072A1">
        <w:trPr>
          <w:cantSplit/>
          <w:trHeight w:val="23"/>
          <w:jc w:val="center"/>
        </w:trPr>
        <w:tc>
          <w:tcPr>
            <w:tcW w:w="0" w:type="auto"/>
            <w:vMerge/>
            <w:vAlign w:val="center"/>
          </w:tcPr>
          <w:p w:rsidR="00D072A1" w:rsidRDefault="00D072A1">
            <w:pPr>
              <w:adjustRightInd w:val="0"/>
              <w:snapToGrid w:val="0"/>
              <w:spacing w:line="560" w:lineRule="exact"/>
            </w:pPr>
          </w:p>
        </w:tc>
        <w:tc>
          <w:tcPr>
            <w:tcW w:w="0" w:type="auto"/>
            <w:vMerge/>
            <w:vAlign w:val="center"/>
          </w:tcPr>
          <w:p w:rsidR="00D072A1" w:rsidRDefault="00D072A1">
            <w:pPr>
              <w:adjustRightInd w:val="0"/>
              <w:snapToGrid w:val="0"/>
              <w:spacing w:line="560" w:lineRule="exact"/>
              <w:jc w:val="center"/>
            </w:pPr>
          </w:p>
        </w:tc>
        <w:tc>
          <w:tcPr>
            <w:tcW w:w="0" w:type="auto"/>
            <w:gridSpan w:val="3"/>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2021</w:t>
            </w:r>
            <w:r>
              <w:rPr>
                <w:rFonts w:ascii="Times New Roman" w:eastAsia="仿宋_GB2312" w:hAnsi="Times New Roman" w:cs="Times New Roman" w:hint="eastAsia"/>
                <w:snapToGrid w:val="0"/>
                <w:spacing w:val="-20"/>
                <w:kern w:val="0"/>
                <w:sz w:val="24"/>
                <w:szCs w:val="24"/>
              </w:rPr>
              <w:t>年度理赔规模</w:t>
            </w:r>
          </w:p>
        </w:tc>
        <w:tc>
          <w:tcPr>
            <w:tcW w:w="0" w:type="auto"/>
            <w:gridSpan w:val="3"/>
            <w:vAlign w:val="center"/>
          </w:tcPr>
          <w:p w:rsidR="00D072A1" w:rsidRDefault="00D072A1">
            <w:pPr>
              <w:adjustRightInd w:val="0"/>
              <w:snapToGrid w:val="0"/>
              <w:spacing w:line="560" w:lineRule="exact"/>
              <w:rPr>
                <w:rFonts w:ascii="Times New Roman" w:eastAsia="仿宋_GB2312" w:hAnsi="Times New Roman" w:cs="Times New Roman"/>
                <w:snapToGrid w:val="0"/>
                <w:spacing w:val="-20"/>
                <w:kern w:val="0"/>
                <w:sz w:val="24"/>
                <w:szCs w:val="24"/>
              </w:rPr>
            </w:pPr>
          </w:p>
        </w:tc>
      </w:tr>
      <w:tr w:rsidR="00D072A1">
        <w:trPr>
          <w:cantSplit/>
          <w:trHeight w:val="23"/>
          <w:jc w:val="center"/>
        </w:trPr>
        <w:tc>
          <w:tcPr>
            <w:tcW w:w="0" w:type="auto"/>
            <w:vAlign w:val="center"/>
          </w:tcPr>
          <w:p w:rsidR="00D072A1" w:rsidRDefault="00D072A1">
            <w:pPr>
              <w:adjustRightInd w:val="0"/>
              <w:snapToGrid w:val="0"/>
              <w:spacing w:line="560" w:lineRule="exact"/>
              <w:jc w:val="center"/>
              <w:rPr>
                <w:rFonts w:ascii="Times New Roman" w:eastAsia="仿宋_GB2312" w:hAnsi="Times New Roman" w:cs="Times New Roman"/>
                <w:snapToGrid w:val="0"/>
                <w:spacing w:val="-20"/>
                <w:kern w:val="0"/>
                <w:sz w:val="24"/>
                <w:szCs w:val="24"/>
              </w:rPr>
            </w:pPr>
          </w:p>
        </w:tc>
        <w:tc>
          <w:tcPr>
            <w:tcW w:w="0" w:type="auto"/>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情况简介</w:t>
            </w:r>
          </w:p>
        </w:tc>
        <w:tc>
          <w:tcPr>
            <w:tcW w:w="0" w:type="auto"/>
            <w:gridSpan w:val="6"/>
            <w:vAlign w:val="center"/>
          </w:tcPr>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上述业务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产品</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项目概述</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创新</w:t>
            </w:r>
            <w:r>
              <w:rPr>
                <w:rFonts w:ascii="Times New Roman" w:eastAsia="仿宋_GB2312" w:hAnsi="Times New Roman" w:cs="Times New Roman" w:hint="eastAsia"/>
                <w:snapToGrid w:val="0"/>
                <w:spacing w:val="-20"/>
                <w:kern w:val="0"/>
                <w:sz w:val="24"/>
                <w:szCs w:val="24"/>
              </w:rPr>
              <w:t>做法和社会效益（</w:t>
            </w:r>
            <w:r>
              <w:rPr>
                <w:rFonts w:ascii="Times New Roman" w:eastAsia="仿宋_GB2312" w:hAnsi="Times New Roman" w:cs="Times New Roman"/>
                <w:snapToGrid w:val="0"/>
                <w:spacing w:val="-20"/>
                <w:kern w:val="0"/>
                <w:sz w:val="24"/>
                <w:szCs w:val="24"/>
              </w:rPr>
              <w:t>创新性、</w:t>
            </w:r>
            <w:r>
              <w:rPr>
                <w:rFonts w:ascii="Times New Roman" w:eastAsia="仿宋_GB2312" w:hAnsi="Times New Roman" w:cs="Times New Roman" w:hint="eastAsia"/>
                <w:snapToGrid w:val="0"/>
                <w:spacing w:val="-20"/>
                <w:kern w:val="0"/>
                <w:sz w:val="24"/>
                <w:szCs w:val="24"/>
              </w:rPr>
              <w:t>经济</w:t>
            </w:r>
            <w:r>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等方面情况。可附页</w:t>
            </w:r>
            <w:r>
              <w:rPr>
                <w:rFonts w:ascii="Times New Roman" w:eastAsia="仿宋_GB2312" w:hAnsi="Times New Roman" w:cs="Times New Roman" w:hint="eastAsia"/>
                <w:snapToGrid w:val="0"/>
                <w:spacing w:val="-20"/>
                <w:kern w:val="0"/>
                <w:sz w:val="24"/>
                <w:szCs w:val="24"/>
              </w:rPr>
              <w:t>。</w:t>
            </w:r>
          </w:p>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产品备案文件或</w:t>
            </w:r>
            <w:r>
              <w:rPr>
                <w:rFonts w:ascii="Times New Roman" w:eastAsia="仿宋_GB2312" w:hAnsi="Times New Roman" w:cs="Times New Roman"/>
                <w:snapToGrid w:val="0"/>
                <w:spacing w:val="-20"/>
                <w:kern w:val="0"/>
                <w:sz w:val="24"/>
                <w:szCs w:val="24"/>
              </w:rPr>
              <w:t>项目注册通知书、项目合同等项目材料，银行划款凭证、收款方收款凭证等资金落地证明</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创新</w:t>
            </w:r>
            <w:r>
              <w:rPr>
                <w:rFonts w:ascii="Times New Roman" w:eastAsia="仿宋_GB2312" w:hAnsi="Times New Roman" w:cs="Times New Roman" w:hint="eastAsia"/>
                <w:snapToGrid w:val="0"/>
                <w:spacing w:val="-20"/>
                <w:kern w:val="0"/>
                <w:sz w:val="24"/>
                <w:szCs w:val="24"/>
              </w:rPr>
              <w:t>做法和社会效益证明材料等</w:t>
            </w:r>
            <w:r>
              <w:rPr>
                <w:rFonts w:ascii="Times New Roman" w:eastAsia="仿宋_GB2312" w:hAnsi="Times New Roman" w:cs="Times New Roman"/>
                <w:snapToGrid w:val="0"/>
                <w:spacing w:val="-20"/>
                <w:kern w:val="0"/>
                <w:sz w:val="24"/>
                <w:szCs w:val="24"/>
              </w:rPr>
              <w:t>。</w:t>
            </w:r>
          </w:p>
        </w:tc>
      </w:tr>
      <w:tr w:rsidR="00D072A1">
        <w:trPr>
          <w:cantSplit/>
          <w:trHeight w:val="23"/>
          <w:jc w:val="center"/>
        </w:trPr>
        <w:tc>
          <w:tcPr>
            <w:tcW w:w="0" w:type="auto"/>
            <w:gridSpan w:val="2"/>
            <w:vAlign w:val="center"/>
          </w:tcPr>
          <w:p w:rsidR="00D072A1" w:rsidRDefault="00D12BCE">
            <w:pPr>
              <w:adjustRightInd w:val="0"/>
              <w:snapToGrid w:val="0"/>
              <w:spacing w:line="560" w:lineRule="exact"/>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信用承诺</w:t>
            </w:r>
          </w:p>
        </w:tc>
        <w:tc>
          <w:tcPr>
            <w:tcW w:w="0" w:type="auto"/>
            <w:gridSpan w:val="6"/>
            <w:vAlign w:val="center"/>
          </w:tcPr>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此次申报所提交的申请材料内容和所附资料均真实、合法。如有不实之处，愿负相应的法律责任，并承担由此产生的一切后果。</w:t>
            </w:r>
          </w:p>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法定代表人（签字、公章）：</w:t>
            </w:r>
          </w:p>
          <w:p w:rsidR="00D072A1" w:rsidRDefault="00D12BCE">
            <w:pPr>
              <w:adjustRightInd w:val="0"/>
              <w:snapToGrid w:val="0"/>
              <w:spacing w:line="560" w:lineRule="exact"/>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r>
    </w:tbl>
    <w:p w:rsidR="00D072A1" w:rsidRDefault="00D072A1">
      <w:pPr>
        <w:spacing w:afterLines="50" w:after="156" w:line="560" w:lineRule="exact"/>
        <w:rPr>
          <w:rFonts w:ascii="Times New Roman" w:eastAsia="黑体" w:hAnsi="Times New Roman" w:cs="Times New Roman"/>
          <w:sz w:val="32"/>
          <w:szCs w:val="32"/>
        </w:rPr>
        <w:sectPr w:rsidR="00D072A1">
          <w:pgSz w:w="11906" w:h="16838"/>
          <w:pgMar w:top="2098" w:right="1474" w:bottom="1984" w:left="1587" w:header="851" w:footer="992" w:gutter="0"/>
          <w:cols w:space="720"/>
          <w:docGrid w:type="lines" w:linePitch="312"/>
        </w:sectPr>
      </w:pPr>
    </w:p>
    <w:p w:rsidR="00D072A1" w:rsidRDefault="00D12BCE">
      <w:pPr>
        <w:widowControl/>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ascii="Times New Roman" w:eastAsia="黑体" w:hAnsi="Times New Roman" w:cs="Times New Roman" w:hint="eastAsia"/>
          <w:sz w:val="32"/>
          <w:szCs w:val="32"/>
        </w:rPr>
        <w:t>表</w:t>
      </w:r>
      <w:r>
        <w:rPr>
          <w:rFonts w:ascii="Times New Roman" w:eastAsia="黑体" w:hAnsi="Times New Roman" w:cs="Times New Roman" w:hint="eastAsia"/>
          <w:sz w:val="32"/>
          <w:szCs w:val="32"/>
        </w:rPr>
        <w:t>4-</w:t>
      </w:r>
      <w:r>
        <w:rPr>
          <w:rFonts w:ascii="Times New Roman" w:eastAsia="黑体" w:hAnsi="Times New Roman" w:cs="Times New Roman"/>
          <w:sz w:val="32"/>
          <w:szCs w:val="32"/>
        </w:rPr>
        <w:t>3</w:t>
      </w:r>
    </w:p>
    <w:p w:rsidR="00D072A1" w:rsidRDefault="00D12BCE">
      <w:pPr>
        <w:adjustRightInd w:val="0"/>
        <w:snapToGrid w:val="0"/>
        <w:spacing w:line="56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融资创新考评</w:t>
      </w:r>
      <w:r>
        <w:rPr>
          <w:rFonts w:ascii="Times New Roman" w:eastAsia="方正小标宋简体" w:hAnsi="Times New Roman" w:cs="Times New Roman" w:hint="eastAsia"/>
          <w:bCs/>
          <w:sz w:val="36"/>
          <w:szCs w:val="36"/>
        </w:rPr>
        <w:t>奖励</w:t>
      </w:r>
      <w:r>
        <w:rPr>
          <w:rFonts w:ascii="Times New Roman" w:eastAsia="方正小标宋简体" w:hAnsi="Times New Roman" w:cs="Times New Roman"/>
          <w:bCs/>
          <w:sz w:val="36"/>
          <w:szCs w:val="36"/>
        </w:rPr>
        <w:t>申请表</w:t>
      </w:r>
    </w:p>
    <w:p w:rsidR="00D072A1" w:rsidRDefault="00D12BCE">
      <w:pPr>
        <w:adjustRightInd w:val="0"/>
        <w:snapToGrid w:val="0"/>
        <w:spacing w:line="560" w:lineRule="exact"/>
        <w:jc w:val="center"/>
        <w:rPr>
          <w:rFonts w:ascii="Times New Roman" w:eastAsia="宋体" w:hAnsi="Times New Roman" w:cs="Times New Roman"/>
          <w:sz w:val="24"/>
        </w:rPr>
      </w:pPr>
      <w:r>
        <w:rPr>
          <w:rFonts w:ascii="Times New Roman" w:eastAsia="楷体" w:hAnsi="Times New Roman" w:cs="Times New Roman"/>
          <w:bCs/>
          <w:sz w:val="32"/>
          <w:szCs w:val="32"/>
        </w:rPr>
        <w:t>（证券、期货机构、私</w:t>
      </w:r>
      <w:proofErr w:type="gramStart"/>
      <w:r>
        <w:rPr>
          <w:rFonts w:ascii="Times New Roman" w:eastAsia="楷体" w:hAnsi="Times New Roman" w:cs="Times New Roman"/>
          <w:bCs/>
          <w:sz w:val="32"/>
          <w:szCs w:val="32"/>
        </w:rPr>
        <w:t>募股权基金</w:t>
      </w:r>
      <w:proofErr w:type="gramEnd"/>
      <w:r>
        <w:rPr>
          <w:rFonts w:ascii="Times New Roman" w:eastAsia="楷体" w:hAnsi="Times New Roman" w:cs="Times New Roman"/>
          <w:bCs/>
          <w:sz w:val="32"/>
          <w:szCs w:val="32"/>
        </w:rPr>
        <w:t>类）</w:t>
      </w:r>
      <w:r>
        <w:rPr>
          <w:rFonts w:ascii="Times New Roman" w:eastAsia="宋体" w:hAnsi="Times New Roman" w:cs="Times New Roman"/>
          <w:sz w:val="24"/>
        </w:rPr>
        <w:t xml:space="preserve"> </w:t>
      </w:r>
    </w:p>
    <w:p w:rsidR="00D072A1" w:rsidRDefault="00D12BCE">
      <w:pPr>
        <w:adjustRightInd w:val="0"/>
        <w:snapToGrid w:val="0"/>
        <w:spacing w:line="560" w:lineRule="exact"/>
        <w:jc w:val="center"/>
        <w:rPr>
          <w:rFonts w:ascii="宋体" w:eastAsia="宋体" w:hAnsi="宋体" w:cs="Times New Roman"/>
          <w:sz w:val="24"/>
        </w:rPr>
      </w:pPr>
      <w:r>
        <w:rPr>
          <w:rFonts w:ascii="宋体" w:eastAsia="宋体" w:hAnsi="宋体" w:cs="Times New Roman" w:hint="eastAsia"/>
          <w:sz w:val="24"/>
          <w:szCs w:val="24"/>
        </w:rPr>
        <w:t>申报</w:t>
      </w:r>
      <w:r>
        <w:rPr>
          <w:rFonts w:ascii="宋体" w:hAnsi="宋体" w:cs="Times New Roman"/>
          <w:sz w:val="24"/>
          <w:szCs w:val="24"/>
        </w:rPr>
        <w:t>方向</w:t>
      </w:r>
      <w:r>
        <w:rPr>
          <w:rFonts w:ascii="宋体" w:eastAsia="宋体" w:hAnsi="宋体" w:cs="Times New Roman" w:hint="eastAsia"/>
          <w:sz w:val="24"/>
          <w:szCs w:val="24"/>
        </w:rPr>
        <w:t>：                                         单位：万元、%</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365"/>
        <w:gridCol w:w="543"/>
        <w:gridCol w:w="879"/>
        <w:gridCol w:w="201"/>
        <w:gridCol w:w="1575"/>
        <w:gridCol w:w="74"/>
        <w:gridCol w:w="691"/>
        <w:gridCol w:w="1124"/>
        <w:gridCol w:w="496"/>
        <w:gridCol w:w="1462"/>
      </w:tblGrid>
      <w:tr w:rsidR="00D072A1">
        <w:trPr>
          <w:cantSplit/>
          <w:trHeight w:val="567"/>
          <w:jc w:val="center"/>
        </w:trPr>
        <w:tc>
          <w:tcPr>
            <w:tcW w:w="1982"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申报单位名称</w:t>
            </w:r>
          </w:p>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（全称）</w:t>
            </w:r>
          </w:p>
        </w:tc>
        <w:tc>
          <w:tcPr>
            <w:tcW w:w="3963" w:type="dxa"/>
            <w:gridSpan w:val="6"/>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1620"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法定代表人</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负责人</w:t>
            </w:r>
          </w:p>
        </w:tc>
        <w:tc>
          <w:tcPr>
            <w:tcW w:w="1462" w:type="dxa"/>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567"/>
          <w:jc w:val="center"/>
        </w:trPr>
        <w:tc>
          <w:tcPr>
            <w:tcW w:w="1982"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联系</w:t>
            </w:r>
            <w:r>
              <w:rPr>
                <w:rFonts w:ascii="Times New Roman" w:eastAsia="仿宋_GB2312" w:hAnsi="Times New Roman" w:cs="Times New Roman"/>
                <w:snapToGrid w:val="0"/>
                <w:spacing w:val="-20"/>
                <w:kern w:val="0"/>
                <w:sz w:val="24"/>
                <w:szCs w:val="24"/>
              </w:rPr>
              <w:t>地址</w:t>
            </w:r>
          </w:p>
        </w:tc>
        <w:tc>
          <w:tcPr>
            <w:tcW w:w="3963" w:type="dxa"/>
            <w:gridSpan w:val="6"/>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1620"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邮政编码</w:t>
            </w:r>
          </w:p>
        </w:tc>
        <w:tc>
          <w:tcPr>
            <w:tcW w:w="1462" w:type="dxa"/>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567"/>
          <w:jc w:val="center"/>
        </w:trPr>
        <w:tc>
          <w:tcPr>
            <w:tcW w:w="1982"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联系人</w:t>
            </w:r>
          </w:p>
        </w:tc>
        <w:tc>
          <w:tcPr>
            <w:tcW w:w="543" w:type="dxa"/>
            <w:vAlign w:val="center"/>
          </w:tcPr>
          <w:p w:rsidR="00D072A1" w:rsidRDefault="00D072A1">
            <w:pPr>
              <w:adjustRightInd w:val="0"/>
              <w:snapToGrid w:val="0"/>
              <w:spacing w:line="384" w:lineRule="auto"/>
              <w:rPr>
                <w:rFonts w:ascii="Times New Roman" w:eastAsia="仿宋_GB2312" w:hAnsi="Times New Roman" w:cs="Times New Roman"/>
                <w:snapToGrid w:val="0"/>
                <w:spacing w:val="-20"/>
                <w:kern w:val="0"/>
                <w:sz w:val="24"/>
                <w:szCs w:val="24"/>
              </w:rPr>
            </w:pPr>
          </w:p>
        </w:tc>
        <w:tc>
          <w:tcPr>
            <w:tcW w:w="1080" w:type="dxa"/>
            <w:gridSpan w:val="2"/>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手机号码</w:t>
            </w:r>
          </w:p>
        </w:tc>
        <w:tc>
          <w:tcPr>
            <w:tcW w:w="1575" w:type="dxa"/>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765" w:type="dxa"/>
            <w:gridSpan w:val="2"/>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邮箱</w:t>
            </w:r>
          </w:p>
        </w:tc>
        <w:tc>
          <w:tcPr>
            <w:tcW w:w="3082" w:type="dxa"/>
            <w:gridSpan w:val="3"/>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567"/>
          <w:jc w:val="center"/>
        </w:trPr>
        <w:tc>
          <w:tcPr>
            <w:tcW w:w="617" w:type="dxa"/>
            <w:vMerge w:val="restart"/>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2021</w:t>
            </w:r>
            <w:r>
              <w:rPr>
                <w:rFonts w:ascii="Times New Roman" w:eastAsia="仿宋_GB2312" w:hAnsi="Times New Roman" w:cs="Times New Roman"/>
                <w:snapToGrid w:val="0"/>
                <w:spacing w:val="-20"/>
                <w:kern w:val="0"/>
                <w:sz w:val="24"/>
                <w:szCs w:val="24"/>
              </w:rPr>
              <w:t>年度申报防向</w:t>
            </w:r>
            <w:r>
              <w:rPr>
                <w:rFonts w:ascii="Times New Roman" w:eastAsia="仿宋_GB2312" w:hAnsi="Times New Roman" w:cs="Times New Roman" w:hint="eastAsia"/>
                <w:snapToGrid w:val="0"/>
                <w:spacing w:val="-20"/>
                <w:kern w:val="0"/>
                <w:sz w:val="24"/>
                <w:szCs w:val="24"/>
              </w:rPr>
              <w:t>服务</w:t>
            </w:r>
            <w:r>
              <w:rPr>
                <w:rFonts w:ascii="Times New Roman" w:eastAsia="仿宋_GB2312" w:hAnsi="Times New Roman" w:cs="Times New Roman"/>
                <w:snapToGrid w:val="0"/>
                <w:spacing w:val="-20"/>
                <w:kern w:val="0"/>
                <w:sz w:val="24"/>
                <w:szCs w:val="24"/>
              </w:rPr>
              <w:t>情况</w:t>
            </w:r>
          </w:p>
        </w:tc>
        <w:tc>
          <w:tcPr>
            <w:tcW w:w="1365" w:type="dxa"/>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债券融资</w:t>
            </w:r>
          </w:p>
        </w:tc>
        <w:tc>
          <w:tcPr>
            <w:tcW w:w="1422"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省内债券</w:t>
            </w:r>
          </w:p>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承销规模</w:t>
            </w:r>
          </w:p>
        </w:tc>
        <w:tc>
          <w:tcPr>
            <w:tcW w:w="5623" w:type="dxa"/>
            <w:gridSpan w:val="7"/>
            <w:vAlign w:val="center"/>
          </w:tcPr>
          <w:p w:rsidR="00D072A1" w:rsidRDefault="00D072A1">
            <w:pPr>
              <w:adjustRightInd w:val="0"/>
              <w:snapToGrid w:val="0"/>
              <w:spacing w:line="384" w:lineRule="auto"/>
              <w:rPr>
                <w:rFonts w:ascii="Times New Roman" w:eastAsia="仿宋_GB2312" w:hAnsi="Times New Roman" w:cs="Times New Roman"/>
                <w:snapToGrid w:val="0"/>
                <w:spacing w:val="-20"/>
                <w:kern w:val="0"/>
                <w:sz w:val="24"/>
                <w:szCs w:val="24"/>
              </w:rPr>
            </w:pPr>
          </w:p>
        </w:tc>
      </w:tr>
      <w:tr w:rsidR="00D072A1">
        <w:trPr>
          <w:cantSplit/>
          <w:trHeight w:val="1134"/>
          <w:jc w:val="center"/>
        </w:trPr>
        <w:tc>
          <w:tcPr>
            <w:tcW w:w="617" w:type="dxa"/>
            <w:vMerge/>
            <w:vAlign w:val="center"/>
          </w:tcPr>
          <w:p w:rsidR="00D072A1" w:rsidRDefault="00D072A1">
            <w:pPr>
              <w:adjustRightInd w:val="0"/>
              <w:snapToGrid w:val="0"/>
              <w:spacing w:line="384" w:lineRule="auto"/>
              <w:jc w:val="center"/>
              <w:rPr>
                <w:rFonts w:ascii="Times New Roman" w:eastAsia="仿宋_GB2312" w:hAnsi="Times New Roman" w:cs="Times New Roman"/>
                <w:snapToGrid w:val="0"/>
                <w:spacing w:val="-20"/>
                <w:kern w:val="0"/>
                <w:sz w:val="24"/>
                <w:szCs w:val="24"/>
              </w:rPr>
            </w:pPr>
          </w:p>
        </w:tc>
        <w:tc>
          <w:tcPr>
            <w:tcW w:w="1365" w:type="dxa"/>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服务首发上市及融资</w:t>
            </w:r>
          </w:p>
        </w:tc>
        <w:tc>
          <w:tcPr>
            <w:tcW w:w="1422" w:type="dxa"/>
            <w:gridSpan w:val="2"/>
            <w:vAlign w:val="center"/>
          </w:tcPr>
          <w:p w:rsidR="00D072A1" w:rsidRDefault="00D12BCE">
            <w:pPr>
              <w:adjustRightInd w:val="0"/>
              <w:snapToGrid w:val="0"/>
              <w:spacing w:line="384" w:lineRule="auto"/>
              <w:ind w:firstLineChars="150" w:firstLine="3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企业家数</w:t>
            </w:r>
          </w:p>
        </w:tc>
        <w:tc>
          <w:tcPr>
            <w:tcW w:w="1850" w:type="dxa"/>
            <w:gridSpan w:val="3"/>
            <w:vAlign w:val="center"/>
          </w:tcPr>
          <w:p w:rsidR="00D072A1" w:rsidRDefault="00D072A1">
            <w:pPr>
              <w:adjustRightInd w:val="0"/>
              <w:snapToGrid w:val="0"/>
              <w:spacing w:line="384" w:lineRule="auto"/>
              <w:rPr>
                <w:rFonts w:ascii="Times New Roman" w:eastAsia="仿宋_GB2312" w:hAnsi="Times New Roman" w:cs="Times New Roman"/>
                <w:snapToGrid w:val="0"/>
                <w:spacing w:val="-20"/>
                <w:kern w:val="0"/>
                <w:sz w:val="24"/>
                <w:szCs w:val="24"/>
              </w:rPr>
            </w:pPr>
          </w:p>
        </w:tc>
        <w:tc>
          <w:tcPr>
            <w:tcW w:w="1815"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融资规模</w:t>
            </w:r>
          </w:p>
        </w:tc>
        <w:tc>
          <w:tcPr>
            <w:tcW w:w="1958" w:type="dxa"/>
            <w:gridSpan w:val="2"/>
            <w:vAlign w:val="center"/>
          </w:tcPr>
          <w:p w:rsidR="00D072A1" w:rsidRDefault="00D072A1">
            <w:pPr>
              <w:adjustRightInd w:val="0"/>
              <w:snapToGrid w:val="0"/>
              <w:spacing w:line="384" w:lineRule="auto"/>
              <w:rPr>
                <w:rFonts w:ascii="Times New Roman" w:eastAsia="仿宋_GB2312" w:hAnsi="Times New Roman" w:cs="Times New Roman"/>
                <w:snapToGrid w:val="0"/>
                <w:spacing w:val="-20"/>
                <w:kern w:val="0"/>
                <w:sz w:val="24"/>
                <w:szCs w:val="24"/>
              </w:rPr>
            </w:pPr>
          </w:p>
        </w:tc>
      </w:tr>
      <w:tr w:rsidR="00D072A1">
        <w:trPr>
          <w:cantSplit/>
          <w:trHeight w:val="567"/>
          <w:jc w:val="center"/>
        </w:trPr>
        <w:tc>
          <w:tcPr>
            <w:tcW w:w="617" w:type="dxa"/>
            <w:vMerge/>
            <w:vAlign w:val="center"/>
          </w:tcPr>
          <w:p w:rsidR="00D072A1" w:rsidRDefault="00D072A1">
            <w:pPr>
              <w:adjustRightInd w:val="0"/>
              <w:snapToGrid w:val="0"/>
              <w:spacing w:line="384" w:lineRule="auto"/>
              <w:jc w:val="center"/>
              <w:rPr>
                <w:rFonts w:ascii="Times New Roman" w:eastAsia="仿宋_GB2312" w:hAnsi="Times New Roman" w:cs="Times New Roman"/>
                <w:snapToGrid w:val="0"/>
                <w:spacing w:val="-20"/>
                <w:kern w:val="0"/>
                <w:sz w:val="24"/>
                <w:szCs w:val="24"/>
              </w:rPr>
            </w:pPr>
          </w:p>
        </w:tc>
        <w:tc>
          <w:tcPr>
            <w:tcW w:w="1365" w:type="dxa"/>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服务上市公司风险化解</w:t>
            </w:r>
          </w:p>
        </w:tc>
        <w:tc>
          <w:tcPr>
            <w:tcW w:w="1422"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带动资金或化解债务规模</w:t>
            </w:r>
          </w:p>
        </w:tc>
        <w:tc>
          <w:tcPr>
            <w:tcW w:w="5623" w:type="dxa"/>
            <w:gridSpan w:val="7"/>
            <w:vAlign w:val="center"/>
          </w:tcPr>
          <w:p w:rsidR="00D072A1" w:rsidRDefault="00D072A1">
            <w:pPr>
              <w:adjustRightInd w:val="0"/>
              <w:snapToGrid w:val="0"/>
              <w:spacing w:line="384" w:lineRule="auto"/>
              <w:rPr>
                <w:rFonts w:ascii="Times New Roman" w:eastAsia="仿宋_GB2312" w:hAnsi="Times New Roman" w:cs="Times New Roman"/>
                <w:snapToGrid w:val="0"/>
                <w:spacing w:val="-20"/>
                <w:kern w:val="0"/>
                <w:sz w:val="24"/>
                <w:szCs w:val="24"/>
              </w:rPr>
            </w:pPr>
          </w:p>
        </w:tc>
      </w:tr>
      <w:tr w:rsidR="00D072A1">
        <w:trPr>
          <w:cantSplit/>
          <w:trHeight w:val="567"/>
          <w:jc w:val="center"/>
        </w:trPr>
        <w:tc>
          <w:tcPr>
            <w:tcW w:w="617" w:type="dxa"/>
            <w:vMerge/>
            <w:vAlign w:val="center"/>
          </w:tcPr>
          <w:p w:rsidR="00D072A1" w:rsidRDefault="00D072A1">
            <w:pPr>
              <w:adjustRightInd w:val="0"/>
              <w:snapToGrid w:val="0"/>
              <w:spacing w:line="384" w:lineRule="auto"/>
              <w:jc w:val="center"/>
              <w:rPr>
                <w:rFonts w:ascii="Times New Roman" w:eastAsia="仿宋_GB2312" w:hAnsi="Times New Roman" w:cs="Times New Roman"/>
                <w:snapToGrid w:val="0"/>
                <w:spacing w:val="-20"/>
                <w:kern w:val="0"/>
                <w:sz w:val="24"/>
                <w:szCs w:val="24"/>
              </w:rPr>
            </w:pPr>
          </w:p>
        </w:tc>
        <w:tc>
          <w:tcPr>
            <w:tcW w:w="1365" w:type="dxa"/>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情况简介</w:t>
            </w:r>
          </w:p>
        </w:tc>
        <w:tc>
          <w:tcPr>
            <w:tcW w:w="7045" w:type="dxa"/>
            <w:gridSpan w:val="9"/>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项目概述</w:t>
            </w:r>
            <w:r>
              <w:rPr>
                <w:rFonts w:ascii="Times New Roman" w:eastAsia="仿宋_GB2312" w:hAnsi="Times New Roman" w:cs="Times New Roman" w:hint="eastAsia"/>
                <w:snapToGrid w:val="0"/>
                <w:spacing w:val="-20"/>
                <w:kern w:val="0"/>
                <w:sz w:val="24"/>
                <w:szCs w:val="24"/>
              </w:rPr>
              <w:t>、创新做法和社会效益（</w:t>
            </w:r>
            <w:r>
              <w:rPr>
                <w:rFonts w:ascii="Times New Roman" w:eastAsia="仿宋_GB2312" w:hAnsi="Times New Roman" w:cs="Times New Roman"/>
                <w:snapToGrid w:val="0"/>
                <w:spacing w:val="-20"/>
                <w:kern w:val="0"/>
                <w:sz w:val="24"/>
                <w:szCs w:val="24"/>
              </w:rPr>
              <w:t>创新性、</w:t>
            </w:r>
            <w:r>
              <w:rPr>
                <w:rFonts w:ascii="Times New Roman" w:eastAsia="仿宋_GB2312" w:hAnsi="Times New Roman" w:cs="Times New Roman" w:hint="eastAsia"/>
                <w:snapToGrid w:val="0"/>
                <w:spacing w:val="-20"/>
                <w:kern w:val="0"/>
                <w:sz w:val="24"/>
                <w:szCs w:val="24"/>
              </w:rPr>
              <w:t>经济</w:t>
            </w:r>
            <w:r>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等方面情况。可附页</w:t>
            </w:r>
            <w:r>
              <w:rPr>
                <w:rFonts w:ascii="Times New Roman" w:eastAsia="仿宋_GB2312" w:hAnsi="Times New Roman" w:cs="Times New Roman" w:hint="eastAsia"/>
                <w:snapToGrid w:val="0"/>
                <w:spacing w:val="-20"/>
                <w:kern w:val="0"/>
                <w:sz w:val="24"/>
                <w:szCs w:val="24"/>
              </w:rPr>
              <w:t>。</w:t>
            </w:r>
          </w:p>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债券发行承销、挂牌</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上市及融资</w:t>
            </w:r>
            <w:r>
              <w:rPr>
                <w:rFonts w:ascii="Times New Roman" w:eastAsia="仿宋_GB2312" w:hAnsi="Times New Roman" w:cs="Times New Roman"/>
                <w:snapToGrid w:val="0"/>
                <w:spacing w:val="-20"/>
                <w:kern w:val="0"/>
                <w:sz w:val="24"/>
                <w:szCs w:val="24"/>
              </w:rPr>
              <w:t>证明</w:t>
            </w:r>
            <w:r>
              <w:rPr>
                <w:rFonts w:ascii="Times New Roman" w:eastAsia="仿宋_GB2312" w:hAnsi="Times New Roman" w:cs="Times New Roman" w:hint="eastAsia"/>
                <w:snapToGrid w:val="0"/>
                <w:spacing w:val="-20"/>
                <w:kern w:val="0"/>
                <w:sz w:val="24"/>
                <w:szCs w:val="24"/>
              </w:rPr>
              <w:t>材料，创新做法和社会效益证明材料等</w:t>
            </w:r>
            <w:r>
              <w:rPr>
                <w:rFonts w:ascii="Times New Roman" w:eastAsia="仿宋_GB2312" w:hAnsi="Times New Roman" w:cs="Times New Roman"/>
                <w:snapToGrid w:val="0"/>
                <w:spacing w:val="-20"/>
                <w:kern w:val="0"/>
                <w:sz w:val="24"/>
                <w:szCs w:val="24"/>
              </w:rPr>
              <w:t>。</w:t>
            </w:r>
          </w:p>
        </w:tc>
      </w:tr>
      <w:tr w:rsidR="00D072A1">
        <w:trPr>
          <w:cantSplit/>
          <w:trHeight w:val="567"/>
          <w:jc w:val="center"/>
        </w:trPr>
        <w:tc>
          <w:tcPr>
            <w:tcW w:w="1982" w:type="dxa"/>
            <w:gridSpan w:val="2"/>
            <w:vAlign w:val="center"/>
          </w:tcPr>
          <w:p w:rsidR="00D072A1" w:rsidRDefault="00D12BCE">
            <w:pPr>
              <w:adjustRightInd w:val="0"/>
              <w:snapToGrid w:val="0"/>
              <w:spacing w:line="384"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信用承诺</w:t>
            </w:r>
          </w:p>
        </w:tc>
        <w:tc>
          <w:tcPr>
            <w:tcW w:w="7045" w:type="dxa"/>
            <w:gridSpan w:val="9"/>
            <w:vAlign w:val="center"/>
          </w:tcPr>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此次申报所提交的申请材料内容和所附资料均真实、合法。如有不实之处，愿负相应的法律责任，并承担由此产生的一切后果。</w:t>
            </w:r>
          </w:p>
          <w:p w:rsidR="00D072A1" w:rsidRDefault="00D072A1">
            <w:pPr>
              <w:adjustRightInd w:val="0"/>
              <w:snapToGrid w:val="0"/>
              <w:spacing w:line="384" w:lineRule="auto"/>
              <w:rPr>
                <w:rFonts w:ascii="Times New Roman" w:eastAsia="仿宋_GB2312" w:hAnsi="Times New Roman" w:cs="Times New Roman"/>
                <w:snapToGrid w:val="0"/>
                <w:spacing w:val="-20"/>
                <w:kern w:val="0"/>
                <w:sz w:val="24"/>
                <w:szCs w:val="24"/>
              </w:rPr>
            </w:pPr>
          </w:p>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法定代表人（签字、公章）：</w:t>
            </w:r>
          </w:p>
          <w:p w:rsidR="00D072A1" w:rsidRDefault="00D12BCE">
            <w:pPr>
              <w:adjustRightInd w:val="0"/>
              <w:snapToGrid w:val="0"/>
              <w:spacing w:line="384"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r>
    </w:tbl>
    <w:p w:rsidR="00D072A1" w:rsidRDefault="00D072A1">
      <w:pPr>
        <w:adjustRightInd w:val="0"/>
        <w:snapToGrid w:val="0"/>
        <w:spacing w:line="384" w:lineRule="auto"/>
        <w:rPr>
          <w:rFonts w:ascii="Times New Roman" w:eastAsia="仿宋_GB2312" w:hAnsi="Times New Roman" w:cs="Times New Roman"/>
          <w:sz w:val="24"/>
          <w:szCs w:val="24"/>
        </w:rPr>
      </w:pPr>
    </w:p>
    <w:p w:rsidR="00D072A1" w:rsidRDefault="00D12BCE">
      <w:pPr>
        <w:spacing w:afterLines="50" w:after="120" w:line="56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br w:type="page"/>
      </w:r>
      <w:r>
        <w:rPr>
          <w:rFonts w:ascii="Times New Roman" w:eastAsia="黑体" w:hAnsi="Times New Roman" w:cs="Times New Roman" w:hint="eastAsia"/>
          <w:sz w:val="32"/>
          <w:szCs w:val="32"/>
        </w:rPr>
        <w:lastRenderedPageBreak/>
        <w:t>附表</w:t>
      </w:r>
      <w:r>
        <w:rPr>
          <w:rFonts w:ascii="Times New Roman" w:eastAsia="黑体" w:hAnsi="Times New Roman" w:cs="Times New Roman" w:hint="eastAsia"/>
          <w:sz w:val="32"/>
          <w:szCs w:val="32"/>
        </w:rPr>
        <w:t>4-</w:t>
      </w:r>
      <w:r>
        <w:rPr>
          <w:rFonts w:ascii="Times New Roman" w:eastAsia="黑体" w:hAnsi="Times New Roman" w:cs="Times New Roman"/>
          <w:sz w:val="32"/>
          <w:szCs w:val="32"/>
        </w:rPr>
        <w:t>4</w:t>
      </w:r>
    </w:p>
    <w:p w:rsidR="00D072A1" w:rsidRDefault="00D12BCE">
      <w:pPr>
        <w:adjustRightInd w:val="0"/>
        <w:snapToGrid w:val="0"/>
        <w:spacing w:line="56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融资创新考评</w:t>
      </w:r>
      <w:r>
        <w:rPr>
          <w:rFonts w:ascii="Times New Roman" w:eastAsia="方正小标宋简体" w:hAnsi="Times New Roman" w:cs="Times New Roman" w:hint="eastAsia"/>
          <w:bCs/>
          <w:sz w:val="36"/>
          <w:szCs w:val="36"/>
        </w:rPr>
        <w:t>奖励</w:t>
      </w:r>
      <w:r>
        <w:rPr>
          <w:rFonts w:ascii="Times New Roman" w:eastAsia="方正小标宋简体" w:hAnsi="Times New Roman" w:cs="Times New Roman"/>
          <w:bCs/>
          <w:sz w:val="36"/>
          <w:szCs w:val="36"/>
        </w:rPr>
        <w:t>申请表</w:t>
      </w:r>
    </w:p>
    <w:p w:rsidR="00D072A1" w:rsidRDefault="00D12BCE">
      <w:pPr>
        <w:adjustRightInd w:val="0"/>
        <w:snapToGrid w:val="0"/>
        <w:spacing w:line="560" w:lineRule="exact"/>
        <w:jc w:val="center"/>
        <w:rPr>
          <w:rFonts w:ascii="Times New Roman" w:eastAsia="宋体" w:hAnsi="Times New Roman" w:cs="Times New Roman"/>
          <w:sz w:val="24"/>
        </w:rPr>
      </w:pPr>
      <w:r>
        <w:rPr>
          <w:rFonts w:ascii="Times New Roman" w:eastAsia="楷体" w:hAnsi="Times New Roman" w:cs="Times New Roman"/>
          <w:bCs/>
          <w:sz w:val="32"/>
          <w:szCs w:val="32"/>
        </w:rPr>
        <w:t>（</w:t>
      </w:r>
      <w:r>
        <w:rPr>
          <w:rFonts w:ascii="Times New Roman" w:eastAsia="楷体" w:hAnsi="Times New Roman" w:cs="Times New Roman" w:hint="eastAsia"/>
          <w:bCs/>
          <w:sz w:val="32"/>
          <w:szCs w:val="32"/>
        </w:rPr>
        <w:t>地方</w:t>
      </w:r>
      <w:r>
        <w:rPr>
          <w:rFonts w:ascii="Times New Roman" w:eastAsia="楷体" w:hAnsi="Times New Roman" w:cs="Times New Roman"/>
          <w:bCs/>
          <w:sz w:val="32"/>
          <w:szCs w:val="32"/>
        </w:rPr>
        <w:t>类</w:t>
      </w:r>
      <w:r>
        <w:rPr>
          <w:rFonts w:ascii="Times New Roman" w:eastAsia="楷体" w:hAnsi="Times New Roman" w:cs="Times New Roman" w:hint="eastAsia"/>
          <w:bCs/>
          <w:sz w:val="32"/>
          <w:szCs w:val="32"/>
        </w:rPr>
        <w:t>金融机构</w:t>
      </w:r>
      <w:r>
        <w:rPr>
          <w:rFonts w:ascii="Times New Roman" w:eastAsia="楷体" w:hAnsi="Times New Roman" w:cs="Times New Roman"/>
          <w:bCs/>
          <w:sz w:val="32"/>
          <w:szCs w:val="32"/>
        </w:rPr>
        <w:t>）</w:t>
      </w:r>
      <w:r>
        <w:rPr>
          <w:rFonts w:ascii="Times New Roman" w:eastAsia="宋体" w:hAnsi="Times New Roman" w:cs="Times New Roman"/>
          <w:sz w:val="24"/>
        </w:rPr>
        <w:t xml:space="preserve"> </w:t>
      </w:r>
    </w:p>
    <w:p w:rsidR="00D072A1" w:rsidRDefault="00D12BCE">
      <w:pPr>
        <w:adjustRightInd w:val="0"/>
        <w:snapToGrid w:val="0"/>
        <w:spacing w:line="560" w:lineRule="exact"/>
        <w:jc w:val="center"/>
        <w:rPr>
          <w:rFonts w:ascii="宋体" w:eastAsia="宋体" w:hAnsi="宋体" w:cs="Times New Roman"/>
          <w:sz w:val="24"/>
        </w:rPr>
      </w:pPr>
      <w:r>
        <w:rPr>
          <w:rFonts w:ascii="宋体" w:eastAsia="宋体" w:hAnsi="宋体" w:cs="Times New Roman" w:hint="eastAsia"/>
          <w:sz w:val="24"/>
          <w:szCs w:val="24"/>
        </w:rPr>
        <w:t>申报</w:t>
      </w:r>
      <w:r>
        <w:rPr>
          <w:rFonts w:ascii="宋体" w:hAnsi="宋体" w:cs="Times New Roman"/>
          <w:sz w:val="24"/>
          <w:szCs w:val="24"/>
        </w:rPr>
        <w:t>方向</w:t>
      </w:r>
      <w:r>
        <w:rPr>
          <w:rFonts w:ascii="宋体" w:eastAsia="宋体" w:hAnsi="宋体" w:cs="Times New Roman" w:hint="eastAsia"/>
          <w:sz w:val="24"/>
          <w:szCs w:val="24"/>
        </w:rPr>
        <w:t>：                                         单位：万元、%</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12"/>
        <w:gridCol w:w="1123"/>
        <w:gridCol w:w="47"/>
        <w:gridCol w:w="975"/>
        <w:gridCol w:w="768"/>
        <w:gridCol w:w="1619"/>
        <w:gridCol w:w="1319"/>
      </w:tblGrid>
      <w:tr w:rsidR="00D072A1">
        <w:trPr>
          <w:cantSplit/>
          <w:trHeight w:val="227"/>
          <w:jc w:val="center"/>
        </w:trPr>
        <w:tc>
          <w:tcPr>
            <w:tcW w:w="2689" w:type="dxa"/>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申报单位名称</w:t>
            </w:r>
          </w:p>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（全称）</w:t>
            </w:r>
          </w:p>
        </w:tc>
        <w:tc>
          <w:tcPr>
            <w:tcW w:w="3825" w:type="dxa"/>
            <w:gridSpan w:val="5"/>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1619" w:type="dxa"/>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法定代表人</w:t>
            </w:r>
          </w:p>
        </w:tc>
        <w:tc>
          <w:tcPr>
            <w:tcW w:w="1319" w:type="dxa"/>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227"/>
          <w:jc w:val="center"/>
        </w:trPr>
        <w:tc>
          <w:tcPr>
            <w:tcW w:w="2689" w:type="dxa"/>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注册地址</w:t>
            </w:r>
          </w:p>
        </w:tc>
        <w:tc>
          <w:tcPr>
            <w:tcW w:w="3825" w:type="dxa"/>
            <w:gridSpan w:val="5"/>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1619" w:type="dxa"/>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邮政编码</w:t>
            </w:r>
          </w:p>
        </w:tc>
        <w:tc>
          <w:tcPr>
            <w:tcW w:w="1319" w:type="dxa"/>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227"/>
          <w:jc w:val="center"/>
        </w:trPr>
        <w:tc>
          <w:tcPr>
            <w:tcW w:w="2689" w:type="dxa"/>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联系人</w:t>
            </w:r>
          </w:p>
        </w:tc>
        <w:tc>
          <w:tcPr>
            <w:tcW w:w="912" w:type="dxa"/>
            <w:vAlign w:val="center"/>
          </w:tcPr>
          <w:p w:rsidR="00D072A1" w:rsidRDefault="00D072A1">
            <w:pPr>
              <w:adjustRightInd w:val="0"/>
              <w:snapToGrid w:val="0"/>
              <w:spacing w:line="360" w:lineRule="auto"/>
              <w:rPr>
                <w:rFonts w:ascii="Times New Roman" w:eastAsia="仿宋_GB2312" w:hAnsi="Times New Roman" w:cs="Times New Roman"/>
                <w:snapToGrid w:val="0"/>
                <w:spacing w:val="-20"/>
                <w:kern w:val="0"/>
                <w:sz w:val="24"/>
                <w:szCs w:val="24"/>
              </w:rPr>
            </w:pPr>
          </w:p>
        </w:tc>
        <w:tc>
          <w:tcPr>
            <w:tcW w:w="1170" w:type="dxa"/>
            <w:gridSpan w:val="2"/>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手机号码</w:t>
            </w:r>
          </w:p>
        </w:tc>
        <w:tc>
          <w:tcPr>
            <w:tcW w:w="975" w:type="dxa"/>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c>
          <w:tcPr>
            <w:tcW w:w="768" w:type="dxa"/>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邮箱</w:t>
            </w:r>
          </w:p>
        </w:tc>
        <w:tc>
          <w:tcPr>
            <w:tcW w:w="2938" w:type="dxa"/>
            <w:gridSpan w:val="2"/>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p>
        </w:tc>
      </w:tr>
      <w:tr w:rsidR="00D072A1">
        <w:trPr>
          <w:cantSplit/>
          <w:trHeight w:val="227"/>
          <w:jc w:val="center"/>
        </w:trPr>
        <w:tc>
          <w:tcPr>
            <w:tcW w:w="2689" w:type="dxa"/>
            <w:vMerge w:val="restart"/>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申报机构融资</w:t>
            </w:r>
            <w:r>
              <w:rPr>
                <w:rFonts w:ascii="Times New Roman" w:eastAsia="仿宋_GB2312" w:hAnsi="Times New Roman" w:cs="Times New Roman" w:hint="eastAsia"/>
                <w:snapToGrid w:val="0"/>
                <w:spacing w:val="-20"/>
                <w:kern w:val="0"/>
                <w:sz w:val="24"/>
                <w:szCs w:val="24"/>
              </w:rPr>
              <w:t>服务</w:t>
            </w:r>
            <w:r>
              <w:rPr>
                <w:rFonts w:ascii="Times New Roman" w:eastAsia="仿宋_GB2312" w:hAnsi="Times New Roman" w:cs="Times New Roman"/>
                <w:snapToGrid w:val="0"/>
                <w:spacing w:val="-20"/>
                <w:kern w:val="0"/>
                <w:sz w:val="24"/>
                <w:szCs w:val="24"/>
              </w:rPr>
              <w:t>情况</w:t>
            </w:r>
          </w:p>
        </w:tc>
        <w:tc>
          <w:tcPr>
            <w:tcW w:w="3825" w:type="dxa"/>
            <w:gridSpan w:val="5"/>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2021</w:t>
            </w:r>
            <w:r>
              <w:rPr>
                <w:rFonts w:ascii="Times New Roman" w:eastAsia="仿宋_GB2312" w:hAnsi="Times New Roman" w:cs="Times New Roman"/>
                <w:snapToGrid w:val="0"/>
                <w:spacing w:val="-20"/>
                <w:kern w:val="0"/>
                <w:sz w:val="24"/>
                <w:szCs w:val="24"/>
              </w:rPr>
              <w:t>年度投放湖南的资金总额</w:t>
            </w:r>
          </w:p>
        </w:tc>
        <w:tc>
          <w:tcPr>
            <w:tcW w:w="2938" w:type="dxa"/>
            <w:gridSpan w:val="2"/>
            <w:vAlign w:val="center"/>
          </w:tcPr>
          <w:p w:rsidR="00D072A1" w:rsidRDefault="00D072A1">
            <w:pPr>
              <w:adjustRightInd w:val="0"/>
              <w:snapToGrid w:val="0"/>
              <w:spacing w:line="360" w:lineRule="auto"/>
              <w:rPr>
                <w:rFonts w:ascii="Times New Roman" w:eastAsia="仿宋_GB2312" w:hAnsi="Times New Roman" w:cs="Times New Roman"/>
                <w:snapToGrid w:val="0"/>
                <w:spacing w:val="-20"/>
                <w:kern w:val="0"/>
                <w:sz w:val="24"/>
                <w:szCs w:val="24"/>
              </w:rPr>
            </w:pPr>
          </w:p>
        </w:tc>
      </w:tr>
      <w:tr w:rsidR="00D072A1">
        <w:trPr>
          <w:cantSplit/>
          <w:trHeight w:val="227"/>
          <w:jc w:val="center"/>
        </w:trPr>
        <w:tc>
          <w:tcPr>
            <w:tcW w:w="2689" w:type="dxa"/>
            <w:vMerge/>
            <w:vAlign w:val="center"/>
          </w:tcPr>
          <w:p w:rsidR="00D072A1" w:rsidRDefault="00D072A1">
            <w:pPr>
              <w:adjustRightInd w:val="0"/>
              <w:snapToGrid w:val="0"/>
              <w:spacing w:line="360" w:lineRule="auto"/>
              <w:jc w:val="center"/>
              <w:rPr>
                <w:rFonts w:ascii="Times New Roman" w:eastAsia="仿宋_GB2312" w:hAnsi="Times New Roman" w:cs="Times New Roman"/>
                <w:snapToGrid w:val="0"/>
                <w:spacing w:val="-20"/>
                <w:kern w:val="0"/>
                <w:sz w:val="24"/>
                <w:szCs w:val="24"/>
              </w:rPr>
            </w:pPr>
          </w:p>
        </w:tc>
        <w:tc>
          <w:tcPr>
            <w:tcW w:w="3825" w:type="dxa"/>
            <w:gridSpan w:val="5"/>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2021</w:t>
            </w:r>
            <w:r>
              <w:rPr>
                <w:rFonts w:ascii="Times New Roman" w:eastAsia="仿宋_GB2312" w:hAnsi="Times New Roman" w:cs="Times New Roman"/>
                <w:snapToGrid w:val="0"/>
                <w:spacing w:val="-20"/>
                <w:kern w:val="0"/>
                <w:sz w:val="24"/>
                <w:szCs w:val="24"/>
              </w:rPr>
              <w:t>年度各类融资产品的平均成本</w:t>
            </w:r>
          </w:p>
        </w:tc>
        <w:tc>
          <w:tcPr>
            <w:tcW w:w="2938" w:type="dxa"/>
            <w:gridSpan w:val="2"/>
            <w:vAlign w:val="center"/>
          </w:tcPr>
          <w:p w:rsidR="00D072A1" w:rsidRDefault="00D072A1">
            <w:pPr>
              <w:adjustRightInd w:val="0"/>
              <w:snapToGrid w:val="0"/>
              <w:spacing w:line="360" w:lineRule="auto"/>
              <w:rPr>
                <w:rFonts w:ascii="Times New Roman" w:eastAsia="仿宋_GB2312" w:hAnsi="Times New Roman" w:cs="Times New Roman"/>
                <w:snapToGrid w:val="0"/>
                <w:spacing w:val="-20"/>
                <w:kern w:val="0"/>
                <w:sz w:val="24"/>
                <w:szCs w:val="24"/>
              </w:rPr>
            </w:pPr>
          </w:p>
        </w:tc>
      </w:tr>
      <w:tr w:rsidR="00D072A1">
        <w:trPr>
          <w:cantSplit/>
          <w:trHeight w:val="227"/>
          <w:jc w:val="center"/>
        </w:trPr>
        <w:tc>
          <w:tcPr>
            <w:tcW w:w="2689" w:type="dxa"/>
            <w:vMerge/>
            <w:vAlign w:val="center"/>
          </w:tcPr>
          <w:p w:rsidR="00D072A1" w:rsidRDefault="00D072A1">
            <w:pPr>
              <w:adjustRightInd w:val="0"/>
              <w:snapToGrid w:val="0"/>
              <w:spacing w:line="360" w:lineRule="auto"/>
              <w:jc w:val="center"/>
              <w:rPr>
                <w:rFonts w:ascii="Times New Roman" w:eastAsia="仿宋_GB2312" w:hAnsi="Times New Roman" w:cs="Times New Roman"/>
                <w:snapToGrid w:val="0"/>
                <w:spacing w:val="-20"/>
                <w:kern w:val="0"/>
                <w:sz w:val="24"/>
                <w:szCs w:val="24"/>
              </w:rPr>
            </w:pPr>
          </w:p>
        </w:tc>
        <w:tc>
          <w:tcPr>
            <w:tcW w:w="3825" w:type="dxa"/>
            <w:gridSpan w:val="5"/>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服务省内企业数量</w:t>
            </w:r>
          </w:p>
        </w:tc>
        <w:tc>
          <w:tcPr>
            <w:tcW w:w="2938" w:type="dxa"/>
            <w:gridSpan w:val="2"/>
            <w:vAlign w:val="center"/>
          </w:tcPr>
          <w:p w:rsidR="00D072A1" w:rsidRDefault="00D072A1">
            <w:pPr>
              <w:adjustRightInd w:val="0"/>
              <w:snapToGrid w:val="0"/>
              <w:spacing w:line="360" w:lineRule="auto"/>
              <w:rPr>
                <w:rFonts w:ascii="Times New Roman" w:eastAsia="仿宋_GB2312" w:hAnsi="Times New Roman" w:cs="Times New Roman"/>
                <w:snapToGrid w:val="0"/>
                <w:spacing w:val="-20"/>
                <w:kern w:val="0"/>
                <w:sz w:val="24"/>
                <w:szCs w:val="24"/>
              </w:rPr>
            </w:pPr>
          </w:p>
        </w:tc>
      </w:tr>
      <w:tr w:rsidR="00D072A1">
        <w:trPr>
          <w:cantSplit/>
          <w:trHeight w:val="227"/>
          <w:jc w:val="center"/>
        </w:trPr>
        <w:tc>
          <w:tcPr>
            <w:tcW w:w="2689" w:type="dxa"/>
            <w:vMerge/>
            <w:vAlign w:val="center"/>
          </w:tcPr>
          <w:p w:rsidR="00D072A1" w:rsidRDefault="00D072A1">
            <w:pPr>
              <w:adjustRightInd w:val="0"/>
              <w:snapToGrid w:val="0"/>
              <w:spacing w:line="360" w:lineRule="auto"/>
              <w:jc w:val="center"/>
              <w:rPr>
                <w:rFonts w:ascii="Times New Roman" w:eastAsia="仿宋_GB2312" w:hAnsi="Times New Roman" w:cs="Times New Roman"/>
                <w:snapToGrid w:val="0"/>
                <w:spacing w:val="-20"/>
                <w:kern w:val="0"/>
                <w:sz w:val="24"/>
                <w:szCs w:val="24"/>
              </w:rPr>
            </w:pPr>
          </w:p>
        </w:tc>
        <w:tc>
          <w:tcPr>
            <w:tcW w:w="6763" w:type="dxa"/>
            <w:gridSpan w:val="7"/>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内容包括但不限于</w:t>
            </w:r>
            <w:r>
              <w:rPr>
                <w:rFonts w:ascii="Times New Roman" w:eastAsia="仿宋_GB2312" w:hAnsi="Times New Roman" w:cs="Times New Roman" w:hint="eastAsia"/>
                <w:snapToGrid w:val="0"/>
                <w:spacing w:val="-20"/>
                <w:kern w:val="0"/>
                <w:sz w:val="24"/>
                <w:szCs w:val="24"/>
              </w:rPr>
              <w:t>业务</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hint="eastAsia"/>
                <w:snapToGrid w:val="0"/>
                <w:spacing w:val="-20"/>
                <w:kern w:val="0"/>
                <w:sz w:val="24"/>
                <w:szCs w:val="24"/>
              </w:rPr>
              <w:t>产品</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项目概述</w:t>
            </w:r>
            <w:r>
              <w:rPr>
                <w:rFonts w:ascii="Times New Roman" w:eastAsia="仿宋_GB2312" w:hAnsi="Times New Roman" w:cs="Times New Roman" w:hint="eastAsia"/>
                <w:snapToGrid w:val="0"/>
                <w:spacing w:val="-20"/>
                <w:kern w:val="0"/>
                <w:sz w:val="24"/>
                <w:szCs w:val="24"/>
              </w:rPr>
              <w:t>、创新做法和社会效益（</w:t>
            </w:r>
            <w:r>
              <w:rPr>
                <w:rFonts w:ascii="Times New Roman" w:eastAsia="仿宋_GB2312" w:hAnsi="Times New Roman" w:cs="Times New Roman"/>
                <w:snapToGrid w:val="0"/>
                <w:spacing w:val="-20"/>
                <w:kern w:val="0"/>
                <w:sz w:val="24"/>
                <w:szCs w:val="24"/>
              </w:rPr>
              <w:t>创新性、</w:t>
            </w:r>
            <w:r>
              <w:rPr>
                <w:rFonts w:ascii="Times New Roman" w:eastAsia="仿宋_GB2312" w:hAnsi="Times New Roman" w:cs="Times New Roman" w:hint="eastAsia"/>
                <w:snapToGrid w:val="0"/>
                <w:spacing w:val="-20"/>
                <w:kern w:val="0"/>
                <w:sz w:val="24"/>
                <w:szCs w:val="24"/>
              </w:rPr>
              <w:t>经济</w:t>
            </w:r>
            <w:r>
              <w:rPr>
                <w:rFonts w:ascii="Times New Roman" w:eastAsia="仿宋_GB2312" w:hAnsi="Times New Roman" w:cs="Times New Roman"/>
                <w:snapToGrid w:val="0"/>
                <w:spacing w:val="-20"/>
                <w:kern w:val="0"/>
                <w:sz w:val="24"/>
                <w:szCs w:val="24"/>
              </w:rPr>
              <w:t>效益</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社会贡献度以及对同业示范启发意义</w:t>
            </w:r>
            <w:r>
              <w:rPr>
                <w:rFonts w:ascii="Times New Roman" w:eastAsia="仿宋_GB2312" w:hAnsi="Times New Roman" w:cs="Times New Roman" w:hint="eastAsia"/>
                <w:snapToGrid w:val="0"/>
                <w:spacing w:val="-20"/>
                <w:kern w:val="0"/>
                <w:sz w:val="24"/>
                <w:szCs w:val="24"/>
              </w:rPr>
              <w:t>）</w:t>
            </w:r>
            <w:r>
              <w:rPr>
                <w:rFonts w:ascii="Times New Roman" w:eastAsia="仿宋_GB2312" w:hAnsi="Times New Roman" w:cs="Times New Roman"/>
                <w:snapToGrid w:val="0"/>
                <w:spacing w:val="-20"/>
                <w:kern w:val="0"/>
                <w:sz w:val="24"/>
                <w:szCs w:val="24"/>
              </w:rPr>
              <w:t>等方面情况。可附页</w:t>
            </w:r>
            <w:r>
              <w:rPr>
                <w:rFonts w:ascii="Times New Roman" w:eastAsia="仿宋_GB2312" w:hAnsi="Times New Roman" w:cs="Times New Roman" w:hint="eastAsia"/>
                <w:snapToGrid w:val="0"/>
                <w:spacing w:val="-20"/>
                <w:kern w:val="0"/>
                <w:sz w:val="24"/>
                <w:szCs w:val="24"/>
              </w:rPr>
              <w:t>。</w:t>
            </w:r>
          </w:p>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请将佐证材料附后：</w:t>
            </w:r>
            <w:r>
              <w:rPr>
                <w:rFonts w:ascii="Times New Roman" w:eastAsia="仿宋_GB2312" w:hAnsi="Times New Roman" w:cs="Times New Roman" w:hint="eastAsia"/>
                <w:snapToGrid w:val="0"/>
                <w:spacing w:val="-20"/>
                <w:kern w:val="0"/>
                <w:sz w:val="24"/>
                <w:szCs w:val="24"/>
              </w:rPr>
              <w:t>相关业务、产品或项目</w:t>
            </w:r>
            <w:r>
              <w:rPr>
                <w:rFonts w:ascii="Times New Roman" w:eastAsia="仿宋_GB2312" w:hAnsi="Times New Roman" w:cs="Times New Roman"/>
                <w:snapToGrid w:val="0"/>
                <w:spacing w:val="-20"/>
                <w:kern w:val="0"/>
                <w:sz w:val="24"/>
                <w:szCs w:val="24"/>
              </w:rPr>
              <w:t>证明</w:t>
            </w:r>
            <w:r>
              <w:rPr>
                <w:rFonts w:ascii="Times New Roman" w:eastAsia="仿宋_GB2312" w:hAnsi="Times New Roman" w:cs="Times New Roman" w:hint="eastAsia"/>
                <w:snapToGrid w:val="0"/>
                <w:spacing w:val="-20"/>
                <w:kern w:val="0"/>
                <w:sz w:val="24"/>
                <w:szCs w:val="24"/>
              </w:rPr>
              <w:t>材料，创新做法和社会效益证明材料等</w:t>
            </w:r>
            <w:r>
              <w:rPr>
                <w:rFonts w:ascii="Times New Roman" w:eastAsia="仿宋_GB2312" w:hAnsi="Times New Roman" w:cs="Times New Roman"/>
                <w:snapToGrid w:val="0"/>
                <w:spacing w:val="-20"/>
                <w:kern w:val="0"/>
                <w:sz w:val="24"/>
                <w:szCs w:val="24"/>
              </w:rPr>
              <w:t>。</w:t>
            </w:r>
          </w:p>
        </w:tc>
      </w:tr>
      <w:tr w:rsidR="00D072A1">
        <w:trPr>
          <w:cantSplit/>
          <w:trHeight w:val="227"/>
          <w:jc w:val="center"/>
        </w:trPr>
        <w:tc>
          <w:tcPr>
            <w:tcW w:w="2689" w:type="dxa"/>
            <w:vAlign w:val="center"/>
          </w:tcPr>
          <w:p w:rsidR="00D072A1" w:rsidRDefault="00D12BCE">
            <w:pPr>
              <w:adjustRightInd w:val="0"/>
              <w:snapToGrid w:val="0"/>
              <w:spacing w:line="360" w:lineRule="auto"/>
              <w:jc w:val="center"/>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信用承诺</w:t>
            </w:r>
          </w:p>
        </w:tc>
        <w:tc>
          <w:tcPr>
            <w:tcW w:w="6763" w:type="dxa"/>
            <w:gridSpan w:val="7"/>
            <w:vAlign w:val="center"/>
          </w:tcPr>
          <w:p w:rsidR="00D072A1" w:rsidRDefault="00D12BCE">
            <w:pPr>
              <w:adjustRightInd w:val="0"/>
              <w:snapToGrid w:val="0"/>
              <w:spacing w:line="360" w:lineRule="auto"/>
              <w:ind w:firstLineChars="150" w:firstLine="3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此次申报所提交的申请材料内容和所附资料均真实、合法。如有不实之处，愿负相应的法律责任，并承担由此产生的一切后果。</w:t>
            </w:r>
          </w:p>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hint="eastAsia"/>
                <w:snapToGrid w:val="0"/>
                <w:spacing w:val="-20"/>
                <w:kern w:val="0"/>
                <w:sz w:val="24"/>
                <w:szCs w:val="24"/>
              </w:rPr>
              <w:t>法定代表人（签字、公章）：</w:t>
            </w:r>
          </w:p>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r>
      <w:tr w:rsidR="00D072A1">
        <w:trPr>
          <w:cantSplit/>
          <w:trHeight w:val="227"/>
          <w:jc w:val="center"/>
        </w:trPr>
        <w:tc>
          <w:tcPr>
            <w:tcW w:w="4724" w:type="dxa"/>
            <w:gridSpan w:val="3"/>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县市区</w:t>
            </w:r>
            <w:r>
              <w:rPr>
                <w:rFonts w:ascii="Times New Roman" w:eastAsia="仿宋_GB2312" w:hAnsi="Times New Roman" w:cs="Times New Roman"/>
                <w:snapToGrid w:val="0"/>
                <w:spacing w:val="-20"/>
                <w:kern w:val="0"/>
                <w:sz w:val="24"/>
                <w:szCs w:val="24"/>
              </w:rPr>
              <w:t>金融办意见</w:t>
            </w:r>
          </w:p>
          <w:p w:rsidR="00D072A1" w:rsidRDefault="00D12BCE">
            <w:pPr>
              <w:adjustRightInd w:val="0"/>
              <w:snapToGrid w:val="0"/>
              <w:spacing w:line="360" w:lineRule="auto"/>
              <w:ind w:firstLineChars="1300" w:firstLine="26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（盖章）</w:t>
            </w:r>
          </w:p>
          <w:p w:rsidR="00D072A1" w:rsidRDefault="00D12BCE">
            <w:pPr>
              <w:adjustRightInd w:val="0"/>
              <w:snapToGrid w:val="0"/>
              <w:spacing w:line="360" w:lineRule="auto"/>
              <w:ind w:firstLineChars="1300" w:firstLine="26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c>
          <w:tcPr>
            <w:tcW w:w="4728" w:type="dxa"/>
            <w:gridSpan w:val="5"/>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县市区</w:t>
            </w:r>
            <w:r>
              <w:rPr>
                <w:rFonts w:ascii="Times New Roman" w:eastAsia="仿宋_GB2312" w:hAnsi="Times New Roman" w:cs="Times New Roman"/>
                <w:snapToGrid w:val="0"/>
                <w:spacing w:val="-20"/>
                <w:kern w:val="0"/>
                <w:sz w:val="24"/>
                <w:szCs w:val="24"/>
              </w:rPr>
              <w:t>财政局意见</w:t>
            </w:r>
          </w:p>
          <w:p w:rsidR="00D072A1" w:rsidRDefault="00D12BCE">
            <w:pPr>
              <w:adjustRightInd w:val="0"/>
              <w:snapToGrid w:val="0"/>
              <w:spacing w:line="360" w:lineRule="auto"/>
              <w:ind w:firstLineChars="1400" w:firstLine="28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（盖章）</w:t>
            </w:r>
          </w:p>
          <w:p w:rsidR="00D072A1" w:rsidRDefault="00D12BCE">
            <w:pPr>
              <w:adjustRightInd w:val="0"/>
              <w:snapToGrid w:val="0"/>
              <w:spacing w:line="360" w:lineRule="auto"/>
              <w:ind w:firstLineChars="1400" w:firstLine="28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r>
      <w:tr w:rsidR="00D072A1">
        <w:trPr>
          <w:cantSplit/>
          <w:trHeight w:val="227"/>
          <w:jc w:val="center"/>
        </w:trPr>
        <w:tc>
          <w:tcPr>
            <w:tcW w:w="4724" w:type="dxa"/>
            <w:gridSpan w:val="3"/>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市州金融办意见</w:t>
            </w:r>
          </w:p>
          <w:p w:rsidR="00D072A1" w:rsidRDefault="00D12BCE">
            <w:pPr>
              <w:adjustRightInd w:val="0"/>
              <w:snapToGrid w:val="0"/>
              <w:spacing w:line="360" w:lineRule="auto"/>
              <w:ind w:firstLineChars="1300" w:firstLine="26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（盖章）</w:t>
            </w:r>
          </w:p>
          <w:p w:rsidR="00D072A1" w:rsidRDefault="00D12BCE">
            <w:pPr>
              <w:adjustRightInd w:val="0"/>
              <w:snapToGrid w:val="0"/>
              <w:spacing w:line="360" w:lineRule="auto"/>
              <w:ind w:firstLineChars="1300" w:firstLine="26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c>
          <w:tcPr>
            <w:tcW w:w="4728" w:type="dxa"/>
            <w:gridSpan w:val="5"/>
            <w:vAlign w:val="center"/>
          </w:tcPr>
          <w:p w:rsidR="00D072A1" w:rsidRDefault="00D12BCE">
            <w:pPr>
              <w:adjustRightInd w:val="0"/>
              <w:snapToGrid w:val="0"/>
              <w:spacing w:line="360" w:lineRule="auto"/>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市州财政局意见</w:t>
            </w:r>
          </w:p>
          <w:p w:rsidR="00D072A1" w:rsidRDefault="00D12BCE">
            <w:pPr>
              <w:adjustRightInd w:val="0"/>
              <w:snapToGrid w:val="0"/>
              <w:spacing w:line="360" w:lineRule="auto"/>
              <w:ind w:firstLineChars="1400" w:firstLine="28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hint="eastAsia"/>
                <w:snapToGrid w:val="0"/>
                <w:spacing w:val="-20"/>
                <w:kern w:val="0"/>
                <w:sz w:val="24"/>
                <w:szCs w:val="24"/>
              </w:rPr>
              <w:t>（盖章）</w:t>
            </w:r>
          </w:p>
          <w:p w:rsidR="00D072A1" w:rsidRDefault="00D12BCE">
            <w:pPr>
              <w:adjustRightInd w:val="0"/>
              <w:snapToGrid w:val="0"/>
              <w:spacing w:line="360" w:lineRule="auto"/>
              <w:ind w:firstLineChars="1400" w:firstLine="2800"/>
              <w:rPr>
                <w:rFonts w:ascii="Times New Roman" w:eastAsia="仿宋_GB2312" w:hAnsi="Times New Roman" w:cs="Times New Roman"/>
                <w:snapToGrid w:val="0"/>
                <w:spacing w:val="-20"/>
                <w:kern w:val="0"/>
                <w:sz w:val="24"/>
                <w:szCs w:val="24"/>
              </w:rPr>
            </w:pPr>
            <w:r>
              <w:rPr>
                <w:rFonts w:ascii="Times New Roman" w:eastAsia="仿宋_GB2312" w:hAnsi="Times New Roman" w:cs="Times New Roman"/>
                <w:snapToGrid w:val="0"/>
                <w:spacing w:val="-20"/>
                <w:kern w:val="0"/>
                <w:sz w:val="24"/>
                <w:szCs w:val="24"/>
              </w:rPr>
              <w:t>年</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月</w:t>
            </w:r>
            <w:r>
              <w:rPr>
                <w:rFonts w:ascii="Times New Roman" w:eastAsia="仿宋_GB2312" w:hAnsi="Times New Roman" w:cs="Times New Roman"/>
                <w:snapToGrid w:val="0"/>
                <w:spacing w:val="-20"/>
                <w:kern w:val="0"/>
                <w:sz w:val="24"/>
                <w:szCs w:val="24"/>
              </w:rPr>
              <w:t xml:space="preserve">  </w:t>
            </w:r>
            <w:r>
              <w:rPr>
                <w:rFonts w:ascii="Times New Roman" w:eastAsia="仿宋_GB2312" w:hAnsi="Times New Roman" w:cs="Times New Roman"/>
                <w:snapToGrid w:val="0"/>
                <w:spacing w:val="-20"/>
                <w:kern w:val="0"/>
                <w:sz w:val="24"/>
                <w:szCs w:val="24"/>
              </w:rPr>
              <w:t>日</w:t>
            </w:r>
          </w:p>
        </w:tc>
      </w:tr>
    </w:tbl>
    <w:p w:rsidR="00D072A1" w:rsidRDefault="00D12BCE">
      <w:pPr>
        <w:adjustRightInd w:val="0"/>
        <w:snapToGrid w:val="0"/>
        <w:spacing w:line="360" w:lineRule="auto"/>
        <w:rPr>
          <w:rFonts w:ascii="楷体_GB2312" w:eastAsia="楷体_GB2312" w:hAnsi="Times New Roman" w:cs="Times New Roman"/>
          <w:b/>
          <w:bCs/>
          <w:szCs w:val="21"/>
        </w:rPr>
      </w:pPr>
      <w:r>
        <w:rPr>
          <w:rFonts w:ascii="楷体_GB2312" w:eastAsia="楷体_GB2312" w:hAnsi="Times New Roman" w:cs="Times New Roman" w:hint="eastAsia"/>
          <w:b/>
          <w:bCs/>
          <w:szCs w:val="21"/>
        </w:rPr>
        <w:t>备注：省级融资担保公司不需所在县市区、市州金融办、财政局出具意见。</w:t>
      </w:r>
      <w:bookmarkStart w:id="0" w:name="_GoBack"/>
      <w:bookmarkEnd w:id="0"/>
    </w:p>
    <w:sectPr w:rsidR="00D072A1">
      <w:footerReference w:type="even" r:id="rId11"/>
      <w:footerReference w:type="default" r:id="rId12"/>
      <w:pgSz w:w="11906" w:h="16838"/>
      <w:pgMar w:top="2098" w:right="1474" w:bottom="1985" w:left="1588" w:header="851" w:footer="992"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C1" w:rsidRDefault="00B374C1">
      <w:r>
        <w:separator/>
      </w:r>
    </w:p>
  </w:endnote>
  <w:endnote w:type="continuationSeparator" w:id="0">
    <w:p w:rsidR="00B374C1" w:rsidRDefault="00B3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A1" w:rsidRDefault="00D12BCE">
    <w:pPr>
      <w:pStyle w:val="ab"/>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A64B9" w:rsidRPr="007A64B9">
      <w:rPr>
        <w:rFonts w:ascii="宋体" w:eastAsia="宋体" w:hAnsi="宋体"/>
        <w:noProof/>
        <w:sz w:val="28"/>
        <w:szCs w:val="28"/>
        <w:lang w:val="zh-CN"/>
      </w:rPr>
      <w:t>-</w:t>
    </w:r>
    <w:r w:rsidR="007A64B9">
      <w:rPr>
        <w:rFonts w:ascii="宋体" w:eastAsia="宋体" w:hAnsi="宋体"/>
        <w:noProof/>
        <w:sz w:val="28"/>
        <w:szCs w:val="28"/>
      </w:rPr>
      <w:t xml:space="preserve"> 4 -</w:t>
    </w:r>
    <w:r>
      <w:rPr>
        <w:rFonts w:ascii="宋体" w:eastAsia="宋体" w:hAnsi="宋体"/>
        <w:sz w:val="28"/>
        <w:szCs w:val="28"/>
      </w:rPr>
      <w:fldChar w:fldCharType="end"/>
    </w:r>
  </w:p>
  <w:p w:rsidR="00D072A1" w:rsidRDefault="00D072A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A1" w:rsidRDefault="00D12BCE">
    <w:pPr>
      <w:pStyle w:val="ab"/>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A64B9" w:rsidRPr="007A64B9">
      <w:rPr>
        <w:rFonts w:ascii="宋体" w:eastAsia="宋体" w:hAnsi="宋体"/>
        <w:noProof/>
        <w:sz w:val="28"/>
        <w:szCs w:val="28"/>
        <w:lang w:val="zh-CN"/>
      </w:rPr>
      <w:t>-</w:t>
    </w:r>
    <w:r w:rsidR="007A64B9">
      <w:rPr>
        <w:rFonts w:ascii="宋体" w:eastAsia="宋体" w:hAnsi="宋体"/>
        <w:noProof/>
        <w:sz w:val="28"/>
        <w:szCs w:val="28"/>
      </w:rPr>
      <w:t xml:space="preserve"> 3 -</w:t>
    </w:r>
    <w:r>
      <w:rPr>
        <w:rFonts w:ascii="宋体" w:eastAsia="宋体" w:hAnsi="宋体"/>
        <w:sz w:val="28"/>
        <w:szCs w:val="28"/>
      </w:rPr>
      <w:fldChar w:fldCharType="end"/>
    </w:r>
  </w:p>
  <w:p w:rsidR="00D072A1" w:rsidRDefault="00D072A1">
    <w:pPr>
      <w:pStyle w:val="ab"/>
      <w:rPr>
        <w:rFonts w:ascii="宋体" w:eastAsia="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362222"/>
    </w:sdtPr>
    <w:sdtEndPr>
      <w:rPr>
        <w:rFonts w:ascii="宋体" w:eastAsia="宋体" w:hAnsi="宋体"/>
        <w:sz w:val="28"/>
        <w:szCs w:val="28"/>
      </w:rPr>
    </w:sdtEndPr>
    <w:sdtContent>
      <w:p w:rsidR="00D072A1" w:rsidRDefault="00D12BCE">
        <w:pPr>
          <w:pStyle w:val="ab"/>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A64B9" w:rsidRPr="007A64B9">
          <w:rPr>
            <w:rFonts w:ascii="宋体" w:eastAsia="宋体" w:hAnsi="宋体"/>
            <w:noProof/>
            <w:sz w:val="28"/>
            <w:szCs w:val="28"/>
            <w:lang w:val="zh-CN"/>
          </w:rPr>
          <w:t>-</w:t>
        </w:r>
        <w:r w:rsidR="007A64B9">
          <w:rPr>
            <w:rFonts w:ascii="宋体" w:eastAsia="宋体" w:hAnsi="宋体"/>
            <w:noProof/>
            <w:sz w:val="28"/>
            <w:szCs w:val="28"/>
          </w:rPr>
          <w:t xml:space="preserve"> 10 -</w:t>
        </w:r>
        <w:r>
          <w:rPr>
            <w:rFonts w:ascii="宋体" w:eastAsia="宋体" w:hAnsi="宋体"/>
            <w:sz w:val="28"/>
            <w:szCs w:val="28"/>
          </w:rPr>
          <w:fldChar w:fldCharType="end"/>
        </w:r>
      </w:p>
    </w:sdtContent>
  </w:sdt>
  <w:p w:rsidR="00D072A1" w:rsidRDefault="00D072A1">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2474"/>
    </w:sdtPr>
    <w:sdtEndPr>
      <w:rPr>
        <w:rFonts w:ascii="宋体" w:eastAsia="宋体" w:hAnsi="宋体"/>
        <w:sz w:val="28"/>
        <w:szCs w:val="28"/>
      </w:rPr>
    </w:sdtEndPr>
    <w:sdtContent>
      <w:p w:rsidR="00D072A1" w:rsidRDefault="00D12BCE">
        <w:pPr>
          <w:pStyle w:val="ab"/>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A64B9" w:rsidRPr="007A64B9">
          <w:rPr>
            <w:rFonts w:ascii="宋体" w:eastAsia="宋体" w:hAnsi="宋体"/>
            <w:noProof/>
            <w:sz w:val="28"/>
            <w:szCs w:val="28"/>
            <w:lang w:val="zh-CN"/>
          </w:rPr>
          <w:t>-</w:t>
        </w:r>
        <w:r w:rsidR="007A64B9">
          <w:rPr>
            <w:rFonts w:ascii="宋体" w:eastAsia="宋体" w:hAnsi="宋体"/>
            <w:noProof/>
            <w:sz w:val="28"/>
            <w:szCs w:val="28"/>
          </w:rPr>
          <w:t xml:space="preserve"> 9 -</w:t>
        </w:r>
        <w:r>
          <w:rPr>
            <w:rFonts w:ascii="宋体" w:eastAsia="宋体" w:hAnsi="宋体"/>
            <w:sz w:val="28"/>
            <w:szCs w:val="28"/>
          </w:rPr>
          <w:fldChar w:fldCharType="end"/>
        </w:r>
      </w:p>
    </w:sdtContent>
  </w:sdt>
  <w:p w:rsidR="00D072A1" w:rsidRDefault="00D072A1">
    <w:pPr>
      <w:pStyle w:val="ab"/>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C1" w:rsidRDefault="00B374C1">
      <w:r>
        <w:separator/>
      </w:r>
    </w:p>
  </w:footnote>
  <w:footnote w:type="continuationSeparator" w:id="0">
    <w:p w:rsidR="00B374C1" w:rsidRDefault="00B37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E9E78"/>
    <w:multiLevelType w:val="singleLevel"/>
    <w:tmpl w:val="A7FE9E78"/>
    <w:lvl w:ilvl="0">
      <w:start w:val="1"/>
      <w:numFmt w:val="chineseCounting"/>
      <w:suff w:val="nothing"/>
      <w:lvlText w:val="（%1）"/>
      <w:lvlJc w:val="left"/>
      <w:rPr>
        <w:rFonts w:hint="eastAsia"/>
      </w:rPr>
    </w:lvl>
  </w:abstractNum>
  <w:abstractNum w:abstractNumId="1" w15:restartNumberingAfterBreak="0">
    <w:nsid w:val="B9BF19A1"/>
    <w:multiLevelType w:val="singleLevel"/>
    <w:tmpl w:val="B9BF19A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84"/>
    <w:rsid w:val="000169FA"/>
    <w:rsid w:val="00025DAD"/>
    <w:rsid w:val="000355CD"/>
    <w:rsid w:val="00037C5D"/>
    <w:rsid w:val="000460B9"/>
    <w:rsid w:val="00050A17"/>
    <w:rsid w:val="00051E56"/>
    <w:rsid w:val="00057795"/>
    <w:rsid w:val="00064393"/>
    <w:rsid w:val="000669D1"/>
    <w:rsid w:val="000677E2"/>
    <w:rsid w:val="00070218"/>
    <w:rsid w:val="000711F0"/>
    <w:rsid w:val="00071A10"/>
    <w:rsid w:val="00071F09"/>
    <w:rsid w:val="00073933"/>
    <w:rsid w:val="000748DF"/>
    <w:rsid w:val="00075607"/>
    <w:rsid w:val="00075EED"/>
    <w:rsid w:val="00076A41"/>
    <w:rsid w:val="00083FA2"/>
    <w:rsid w:val="000855DA"/>
    <w:rsid w:val="000857E9"/>
    <w:rsid w:val="0009055A"/>
    <w:rsid w:val="00093796"/>
    <w:rsid w:val="000A0211"/>
    <w:rsid w:val="000A360F"/>
    <w:rsid w:val="000A42BD"/>
    <w:rsid w:val="000B158A"/>
    <w:rsid w:val="000B625F"/>
    <w:rsid w:val="000C299A"/>
    <w:rsid w:val="000C38E1"/>
    <w:rsid w:val="000C3EDD"/>
    <w:rsid w:val="000C5A2F"/>
    <w:rsid w:val="000C73FC"/>
    <w:rsid w:val="000D3101"/>
    <w:rsid w:val="000D3B01"/>
    <w:rsid w:val="000D73A0"/>
    <w:rsid w:val="000E4C18"/>
    <w:rsid w:val="000E7F35"/>
    <w:rsid w:val="000F0F37"/>
    <w:rsid w:val="000F19FB"/>
    <w:rsid w:val="000F3E92"/>
    <w:rsid w:val="001053AF"/>
    <w:rsid w:val="0010699A"/>
    <w:rsid w:val="00112693"/>
    <w:rsid w:val="00117A53"/>
    <w:rsid w:val="00120DDD"/>
    <w:rsid w:val="001227A6"/>
    <w:rsid w:val="0013062F"/>
    <w:rsid w:val="00131B7D"/>
    <w:rsid w:val="00132CCC"/>
    <w:rsid w:val="00133129"/>
    <w:rsid w:val="001333AF"/>
    <w:rsid w:val="0013448A"/>
    <w:rsid w:val="001359A3"/>
    <w:rsid w:val="00137F86"/>
    <w:rsid w:val="00143752"/>
    <w:rsid w:val="00147415"/>
    <w:rsid w:val="0015095D"/>
    <w:rsid w:val="001526B8"/>
    <w:rsid w:val="00155D4D"/>
    <w:rsid w:val="00156672"/>
    <w:rsid w:val="0016287A"/>
    <w:rsid w:val="001635DC"/>
    <w:rsid w:val="0017710E"/>
    <w:rsid w:val="00180039"/>
    <w:rsid w:val="00181804"/>
    <w:rsid w:val="00181FAF"/>
    <w:rsid w:val="0018262C"/>
    <w:rsid w:val="0018325E"/>
    <w:rsid w:val="00183684"/>
    <w:rsid w:val="0018620B"/>
    <w:rsid w:val="00187CFE"/>
    <w:rsid w:val="001955A4"/>
    <w:rsid w:val="00196C94"/>
    <w:rsid w:val="001A0713"/>
    <w:rsid w:val="001A2D11"/>
    <w:rsid w:val="001A46DF"/>
    <w:rsid w:val="001B0554"/>
    <w:rsid w:val="001B1C0D"/>
    <w:rsid w:val="001B3917"/>
    <w:rsid w:val="001B39EE"/>
    <w:rsid w:val="001D2BCB"/>
    <w:rsid w:val="001D2C23"/>
    <w:rsid w:val="001D49CA"/>
    <w:rsid w:val="001D5003"/>
    <w:rsid w:val="001D64E5"/>
    <w:rsid w:val="001D7715"/>
    <w:rsid w:val="001D7C6A"/>
    <w:rsid w:val="001E03D6"/>
    <w:rsid w:val="001E0835"/>
    <w:rsid w:val="001E1BE8"/>
    <w:rsid w:val="001E540C"/>
    <w:rsid w:val="001E73D5"/>
    <w:rsid w:val="001F1DE3"/>
    <w:rsid w:val="001F2475"/>
    <w:rsid w:val="001F305F"/>
    <w:rsid w:val="001F67A2"/>
    <w:rsid w:val="001F73BD"/>
    <w:rsid w:val="001F7445"/>
    <w:rsid w:val="001F76D5"/>
    <w:rsid w:val="002000F2"/>
    <w:rsid w:val="002020DF"/>
    <w:rsid w:val="002070AC"/>
    <w:rsid w:val="0021029C"/>
    <w:rsid w:val="00211C99"/>
    <w:rsid w:val="00212B16"/>
    <w:rsid w:val="00212CEE"/>
    <w:rsid w:val="00215FA1"/>
    <w:rsid w:val="0021700C"/>
    <w:rsid w:val="00220A60"/>
    <w:rsid w:val="00220AAA"/>
    <w:rsid w:val="002227CE"/>
    <w:rsid w:val="002227F5"/>
    <w:rsid w:val="002228DC"/>
    <w:rsid w:val="00224690"/>
    <w:rsid w:val="0022566E"/>
    <w:rsid w:val="00232940"/>
    <w:rsid w:val="00235156"/>
    <w:rsid w:val="002466AD"/>
    <w:rsid w:val="00247B29"/>
    <w:rsid w:val="0025777B"/>
    <w:rsid w:val="00265E0B"/>
    <w:rsid w:val="002723ED"/>
    <w:rsid w:val="00284915"/>
    <w:rsid w:val="00285CD1"/>
    <w:rsid w:val="002953BC"/>
    <w:rsid w:val="002A2221"/>
    <w:rsid w:val="002A2968"/>
    <w:rsid w:val="002A5702"/>
    <w:rsid w:val="002A7508"/>
    <w:rsid w:val="002A7FC8"/>
    <w:rsid w:val="002C2287"/>
    <w:rsid w:val="002C4901"/>
    <w:rsid w:val="002C60DB"/>
    <w:rsid w:val="002D0C42"/>
    <w:rsid w:val="002D41F5"/>
    <w:rsid w:val="002D6B71"/>
    <w:rsid w:val="002E25DB"/>
    <w:rsid w:val="002E5325"/>
    <w:rsid w:val="002E5881"/>
    <w:rsid w:val="002E78BA"/>
    <w:rsid w:val="002F19B8"/>
    <w:rsid w:val="002F3B82"/>
    <w:rsid w:val="002F4683"/>
    <w:rsid w:val="002F48F5"/>
    <w:rsid w:val="002F5404"/>
    <w:rsid w:val="00300F6F"/>
    <w:rsid w:val="003033C6"/>
    <w:rsid w:val="00304990"/>
    <w:rsid w:val="00304A37"/>
    <w:rsid w:val="00305F61"/>
    <w:rsid w:val="0030644D"/>
    <w:rsid w:val="0030707A"/>
    <w:rsid w:val="00313728"/>
    <w:rsid w:val="00314A68"/>
    <w:rsid w:val="00317D23"/>
    <w:rsid w:val="00320632"/>
    <w:rsid w:val="00331470"/>
    <w:rsid w:val="00332C92"/>
    <w:rsid w:val="00340929"/>
    <w:rsid w:val="003418F2"/>
    <w:rsid w:val="00344939"/>
    <w:rsid w:val="00345D81"/>
    <w:rsid w:val="003532B2"/>
    <w:rsid w:val="003557B4"/>
    <w:rsid w:val="003567D9"/>
    <w:rsid w:val="0036173A"/>
    <w:rsid w:val="00361E9B"/>
    <w:rsid w:val="003629D8"/>
    <w:rsid w:val="0036533C"/>
    <w:rsid w:val="00371533"/>
    <w:rsid w:val="003910A1"/>
    <w:rsid w:val="0039265D"/>
    <w:rsid w:val="00392BEC"/>
    <w:rsid w:val="003949DA"/>
    <w:rsid w:val="00395A01"/>
    <w:rsid w:val="00395E49"/>
    <w:rsid w:val="003A01A4"/>
    <w:rsid w:val="003A1BFE"/>
    <w:rsid w:val="003A1C5E"/>
    <w:rsid w:val="003A2717"/>
    <w:rsid w:val="003A2E4B"/>
    <w:rsid w:val="003A3943"/>
    <w:rsid w:val="003A5D79"/>
    <w:rsid w:val="003A6DE0"/>
    <w:rsid w:val="003B23A5"/>
    <w:rsid w:val="003B320E"/>
    <w:rsid w:val="003B4733"/>
    <w:rsid w:val="003B59E0"/>
    <w:rsid w:val="003B5DE8"/>
    <w:rsid w:val="003C2ADE"/>
    <w:rsid w:val="003C68D4"/>
    <w:rsid w:val="003C6D05"/>
    <w:rsid w:val="003D23D1"/>
    <w:rsid w:val="003E30AE"/>
    <w:rsid w:val="003E43F2"/>
    <w:rsid w:val="003E4CED"/>
    <w:rsid w:val="003E7809"/>
    <w:rsid w:val="003F1B51"/>
    <w:rsid w:val="00413786"/>
    <w:rsid w:val="004141BB"/>
    <w:rsid w:val="004146DE"/>
    <w:rsid w:val="0042595E"/>
    <w:rsid w:val="00427850"/>
    <w:rsid w:val="004310D9"/>
    <w:rsid w:val="00431F4B"/>
    <w:rsid w:val="00435AF9"/>
    <w:rsid w:val="00437607"/>
    <w:rsid w:val="00442476"/>
    <w:rsid w:val="00443C2D"/>
    <w:rsid w:val="00455357"/>
    <w:rsid w:val="00457B65"/>
    <w:rsid w:val="004634BB"/>
    <w:rsid w:val="004636AA"/>
    <w:rsid w:val="00466E8C"/>
    <w:rsid w:val="00472900"/>
    <w:rsid w:val="00472DDF"/>
    <w:rsid w:val="00483067"/>
    <w:rsid w:val="004837C2"/>
    <w:rsid w:val="004858A6"/>
    <w:rsid w:val="00485FD0"/>
    <w:rsid w:val="00487E29"/>
    <w:rsid w:val="00492F3B"/>
    <w:rsid w:val="004966A1"/>
    <w:rsid w:val="00496777"/>
    <w:rsid w:val="004978EA"/>
    <w:rsid w:val="004A22EA"/>
    <w:rsid w:val="004A433B"/>
    <w:rsid w:val="004A7CE6"/>
    <w:rsid w:val="004B22DD"/>
    <w:rsid w:val="004B3753"/>
    <w:rsid w:val="004C0347"/>
    <w:rsid w:val="004C2D83"/>
    <w:rsid w:val="004C3746"/>
    <w:rsid w:val="004C45F5"/>
    <w:rsid w:val="004D1A05"/>
    <w:rsid w:val="004D1D17"/>
    <w:rsid w:val="004D3124"/>
    <w:rsid w:val="004F127E"/>
    <w:rsid w:val="004F7E83"/>
    <w:rsid w:val="005051D9"/>
    <w:rsid w:val="00505273"/>
    <w:rsid w:val="00515B53"/>
    <w:rsid w:val="00516273"/>
    <w:rsid w:val="005207C3"/>
    <w:rsid w:val="00535120"/>
    <w:rsid w:val="00535366"/>
    <w:rsid w:val="005359C6"/>
    <w:rsid w:val="00550F2F"/>
    <w:rsid w:val="0055123B"/>
    <w:rsid w:val="00551BB1"/>
    <w:rsid w:val="0056205E"/>
    <w:rsid w:val="00566030"/>
    <w:rsid w:val="00573666"/>
    <w:rsid w:val="005817E7"/>
    <w:rsid w:val="00582D51"/>
    <w:rsid w:val="0058642A"/>
    <w:rsid w:val="00586A91"/>
    <w:rsid w:val="00586DCF"/>
    <w:rsid w:val="0058717E"/>
    <w:rsid w:val="00596611"/>
    <w:rsid w:val="005A08C1"/>
    <w:rsid w:val="005A60C2"/>
    <w:rsid w:val="005B07C3"/>
    <w:rsid w:val="005B2B96"/>
    <w:rsid w:val="005B32D9"/>
    <w:rsid w:val="005B4DE7"/>
    <w:rsid w:val="005B7559"/>
    <w:rsid w:val="005C07C3"/>
    <w:rsid w:val="005C134E"/>
    <w:rsid w:val="005C3457"/>
    <w:rsid w:val="005C4FA2"/>
    <w:rsid w:val="005C5607"/>
    <w:rsid w:val="005C608A"/>
    <w:rsid w:val="005C6ADF"/>
    <w:rsid w:val="005D4747"/>
    <w:rsid w:val="005D4D1C"/>
    <w:rsid w:val="005E4127"/>
    <w:rsid w:val="005E55FC"/>
    <w:rsid w:val="005E5631"/>
    <w:rsid w:val="005E6BA5"/>
    <w:rsid w:val="005F0B89"/>
    <w:rsid w:val="005F1FBE"/>
    <w:rsid w:val="00600C86"/>
    <w:rsid w:val="00602C17"/>
    <w:rsid w:val="00603070"/>
    <w:rsid w:val="006037C9"/>
    <w:rsid w:val="006060AF"/>
    <w:rsid w:val="00607A1F"/>
    <w:rsid w:val="0061146D"/>
    <w:rsid w:val="00620DCD"/>
    <w:rsid w:val="006226F4"/>
    <w:rsid w:val="00624A03"/>
    <w:rsid w:val="00625014"/>
    <w:rsid w:val="00631C7B"/>
    <w:rsid w:val="006353E9"/>
    <w:rsid w:val="006409C9"/>
    <w:rsid w:val="00645DA7"/>
    <w:rsid w:val="0065154D"/>
    <w:rsid w:val="00653FBB"/>
    <w:rsid w:val="00654E82"/>
    <w:rsid w:val="006550B6"/>
    <w:rsid w:val="00655FA1"/>
    <w:rsid w:val="006620E3"/>
    <w:rsid w:val="00662B6D"/>
    <w:rsid w:val="006674E3"/>
    <w:rsid w:val="006724E8"/>
    <w:rsid w:val="006735AC"/>
    <w:rsid w:val="0067531F"/>
    <w:rsid w:val="0067686A"/>
    <w:rsid w:val="00681211"/>
    <w:rsid w:val="006851AC"/>
    <w:rsid w:val="0069274F"/>
    <w:rsid w:val="00693306"/>
    <w:rsid w:val="00693B4D"/>
    <w:rsid w:val="00693CAA"/>
    <w:rsid w:val="00694453"/>
    <w:rsid w:val="0069545D"/>
    <w:rsid w:val="006A0A12"/>
    <w:rsid w:val="006A4009"/>
    <w:rsid w:val="006A5FB6"/>
    <w:rsid w:val="006B1448"/>
    <w:rsid w:val="006B2265"/>
    <w:rsid w:val="006B5A26"/>
    <w:rsid w:val="006C26EB"/>
    <w:rsid w:val="006C652C"/>
    <w:rsid w:val="006C6E8B"/>
    <w:rsid w:val="006C71E2"/>
    <w:rsid w:val="006D03CD"/>
    <w:rsid w:val="006D4A5A"/>
    <w:rsid w:val="006D4DD1"/>
    <w:rsid w:val="006D534A"/>
    <w:rsid w:val="006E17D3"/>
    <w:rsid w:val="006E20F8"/>
    <w:rsid w:val="006F111A"/>
    <w:rsid w:val="006F282B"/>
    <w:rsid w:val="006F3446"/>
    <w:rsid w:val="006F410D"/>
    <w:rsid w:val="006F47DC"/>
    <w:rsid w:val="006F6009"/>
    <w:rsid w:val="00703CB1"/>
    <w:rsid w:val="007109B3"/>
    <w:rsid w:val="00710E46"/>
    <w:rsid w:val="00712440"/>
    <w:rsid w:val="00715A91"/>
    <w:rsid w:val="00716125"/>
    <w:rsid w:val="007166F7"/>
    <w:rsid w:val="00716F0F"/>
    <w:rsid w:val="00720CE3"/>
    <w:rsid w:val="00721E9D"/>
    <w:rsid w:val="00730307"/>
    <w:rsid w:val="00734585"/>
    <w:rsid w:val="00747A51"/>
    <w:rsid w:val="00752871"/>
    <w:rsid w:val="00755F65"/>
    <w:rsid w:val="00760C52"/>
    <w:rsid w:val="00770CE2"/>
    <w:rsid w:val="00771864"/>
    <w:rsid w:val="00780374"/>
    <w:rsid w:val="007814F6"/>
    <w:rsid w:val="00781845"/>
    <w:rsid w:val="00782EFF"/>
    <w:rsid w:val="00785799"/>
    <w:rsid w:val="00786DF1"/>
    <w:rsid w:val="00787662"/>
    <w:rsid w:val="00787EE8"/>
    <w:rsid w:val="00796388"/>
    <w:rsid w:val="007A08DB"/>
    <w:rsid w:val="007A16BB"/>
    <w:rsid w:val="007A45DB"/>
    <w:rsid w:val="007A64B9"/>
    <w:rsid w:val="007B1245"/>
    <w:rsid w:val="007B2802"/>
    <w:rsid w:val="007B6802"/>
    <w:rsid w:val="007C1ACD"/>
    <w:rsid w:val="007C3FA2"/>
    <w:rsid w:val="007C4E37"/>
    <w:rsid w:val="007C5EA4"/>
    <w:rsid w:val="007D2C41"/>
    <w:rsid w:val="007D4B25"/>
    <w:rsid w:val="007D7BDE"/>
    <w:rsid w:val="007E185B"/>
    <w:rsid w:val="007E1B64"/>
    <w:rsid w:val="007E31E4"/>
    <w:rsid w:val="007E4992"/>
    <w:rsid w:val="007E6EC8"/>
    <w:rsid w:val="007F3EB8"/>
    <w:rsid w:val="007F554B"/>
    <w:rsid w:val="008018D0"/>
    <w:rsid w:val="00801A0D"/>
    <w:rsid w:val="008121F8"/>
    <w:rsid w:val="00812F5C"/>
    <w:rsid w:val="008163B3"/>
    <w:rsid w:val="00821DF6"/>
    <w:rsid w:val="008308D2"/>
    <w:rsid w:val="00830E36"/>
    <w:rsid w:val="00831CCF"/>
    <w:rsid w:val="0083662C"/>
    <w:rsid w:val="00836737"/>
    <w:rsid w:val="008369B0"/>
    <w:rsid w:val="00837C3B"/>
    <w:rsid w:val="00841C40"/>
    <w:rsid w:val="00843840"/>
    <w:rsid w:val="0085028A"/>
    <w:rsid w:val="0085063F"/>
    <w:rsid w:val="0085404F"/>
    <w:rsid w:val="00857AF8"/>
    <w:rsid w:val="0086432B"/>
    <w:rsid w:val="00864AE2"/>
    <w:rsid w:val="0087107A"/>
    <w:rsid w:val="00872D84"/>
    <w:rsid w:val="00874168"/>
    <w:rsid w:val="00874DBB"/>
    <w:rsid w:val="008752F6"/>
    <w:rsid w:val="00877B29"/>
    <w:rsid w:val="00887E41"/>
    <w:rsid w:val="00892718"/>
    <w:rsid w:val="008A0915"/>
    <w:rsid w:val="008A11F9"/>
    <w:rsid w:val="008A3B3A"/>
    <w:rsid w:val="008A59C7"/>
    <w:rsid w:val="008B053F"/>
    <w:rsid w:val="008B0F9E"/>
    <w:rsid w:val="008B17F2"/>
    <w:rsid w:val="008B295A"/>
    <w:rsid w:val="008B3E3A"/>
    <w:rsid w:val="008B5F63"/>
    <w:rsid w:val="008B7D4C"/>
    <w:rsid w:val="008C0032"/>
    <w:rsid w:val="008C21BA"/>
    <w:rsid w:val="008C2EBD"/>
    <w:rsid w:val="008C6988"/>
    <w:rsid w:val="008C6D68"/>
    <w:rsid w:val="008D0063"/>
    <w:rsid w:val="008D62FC"/>
    <w:rsid w:val="008D69FD"/>
    <w:rsid w:val="008D6D00"/>
    <w:rsid w:val="008F0E16"/>
    <w:rsid w:val="008F3C90"/>
    <w:rsid w:val="00901BD1"/>
    <w:rsid w:val="00902418"/>
    <w:rsid w:val="00902E8B"/>
    <w:rsid w:val="0090355D"/>
    <w:rsid w:val="00903D73"/>
    <w:rsid w:val="00916913"/>
    <w:rsid w:val="009212B1"/>
    <w:rsid w:val="00924FEA"/>
    <w:rsid w:val="00925E81"/>
    <w:rsid w:val="00926BB3"/>
    <w:rsid w:val="00927FE4"/>
    <w:rsid w:val="00933433"/>
    <w:rsid w:val="009335D5"/>
    <w:rsid w:val="00937E59"/>
    <w:rsid w:val="009423DA"/>
    <w:rsid w:val="00945028"/>
    <w:rsid w:val="009527A3"/>
    <w:rsid w:val="00952BC3"/>
    <w:rsid w:val="0095301C"/>
    <w:rsid w:val="00953FDD"/>
    <w:rsid w:val="0095437E"/>
    <w:rsid w:val="00955F73"/>
    <w:rsid w:val="009566E2"/>
    <w:rsid w:val="0096021F"/>
    <w:rsid w:val="0096032A"/>
    <w:rsid w:val="009629D7"/>
    <w:rsid w:val="00963126"/>
    <w:rsid w:val="009663FA"/>
    <w:rsid w:val="009670D9"/>
    <w:rsid w:val="009704F2"/>
    <w:rsid w:val="009730B8"/>
    <w:rsid w:val="009743E6"/>
    <w:rsid w:val="00974BF9"/>
    <w:rsid w:val="00977E1B"/>
    <w:rsid w:val="00984C19"/>
    <w:rsid w:val="0098715A"/>
    <w:rsid w:val="009938BD"/>
    <w:rsid w:val="00993A3A"/>
    <w:rsid w:val="00993B98"/>
    <w:rsid w:val="009A0E60"/>
    <w:rsid w:val="009A0F4B"/>
    <w:rsid w:val="009A1563"/>
    <w:rsid w:val="009A3018"/>
    <w:rsid w:val="009A47E9"/>
    <w:rsid w:val="009A58D3"/>
    <w:rsid w:val="009A6D61"/>
    <w:rsid w:val="009B03B4"/>
    <w:rsid w:val="009B1858"/>
    <w:rsid w:val="009B19FF"/>
    <w:rsid w:val="009B348C"/>
    <w:rsid w:val="009C1165"/>
    <w:rsid w:val="009C3C92"/>
    <w:rsid w:val="009C5C3C"/>
    <w:rsid w:val="009D0C4C"/>
    <w:rsid w:val="009D0E7F"/>
    <w:rsid w:val="009E2D81"/>
    <w:rsid w:val="009E396C"/>
    <w:rsid w:val="009E542D"/>
    <w:rsid w:val="009F490E"/>
    <w:rsid w:val="009F774C"/>
    <w:rsid w:val="00A01140"/>
    <w:rsid w:val="00A01795"/>
    <w:rsid w:val="00A043CD"/>
    <w:rsid w:val="00A0586C"/>
    <w:rsid w:val="00A06BFC"/>
    <w:rsid w:val="00A107BA"/>
    <w:rsid w:val="00A15316"/>
    <w:rsid w:val="00A16ABC"/>
    <w:rsid w:val="00A1708E"/>
    <w:rsid w:val="00A1724B"/>
    <w:rsid w:val="00A258EB"/>
    <w:rsid w:val="00A25C6D"/>
    <w:rsid w:val="00A348FC"/>
    <w:rsid w:val="00A37923"/>
    <w:rsid w:val="00A40E30"/>
    <w:rsid w:val="00A40FB0"/>
    <w:rsid w:val="00A60963"/>
    <w:rsid w:val="00A645E8"/>
    <w:rsid w:val="00A652E3"/>
    <w:rsid w:val="00A65FA2"/>
    <w:rsid w:val="00A67181"/>
    <w:rsid w:val="00A67B27"/>
    <w:rsid w:val="00A70CE7"/>
    <w:rsid w:val="00A7366B"/>
    <w:rsid w:val="00A76103"/>
    <w:rsid w:val="00A77AA8"/>
    <w:rsid w:val="00A800B0"/>
    <w:rsid w:val="00A83D00"/>
    <w:rsid w:val="00A84091"/>
    <w:rsid w:val="00A92402"/>
    <w:rsid w:val="00A9290C"/>
    <w:rsid w:val="00A9629A"/>
    <w:rsid w:val="00A97705"/>
    <w:rsid w:val="00AA263E"/>
    <w:rsid w:val="00AA42B5"/>
    <w:rsid w:val="00AA5F92"/>
    <w:rsid w:val="00AA75CF"/>
    <w:rsid w:val="00AB0FEB"/>
    <w:rsid w:val="00AB1CB8"/>
    <w:rsid w:val="00AB29A1"/>
    <w:rsid w:val="00AB428D"/>
    <w:rsid w:val="00AB4FE5"/>
    <w:rsid w:val="00AB764D"/>
    <w:rsid w:val="00AC293F"/>
    <w:rsid w:val="00AD1280"/>
    <w:rsid w:val="00AD15EF"/>
    <w:rsid w:val="00AE038E"/>
    <w:rsid w:val="00AE0714"/>
    <w:rsid w:val="00AE151A"/>
    <w:rsid w:val="00AE1B40"/>
    <w:rsid w:val="00AE1BD3"/>
    <w:rsid w:val="00AE3BAB"/>
    <w:rsid w:val="00AE47CE"/>
    <w:rsid w:val="00AE4F42"/>
    <w:rsid w:val="00AE5D14"/>
    <w:rsid w:val="00AE5ECB"/>
    <w:rsid w:val="00AF0C9E"/>
    <w:rsid w:val="00AF13D8"/>
    <w:rsid w:val="00AF1643"/>
    <w:rsid w:val="00B00136"/>
    <w:rsid w:val="00B0104B"/>
    <w:rsid w:val="00B017AB"/>
    <w:rsid w:val="00B0511C"/>
    <w:rsid w:val="00B057D8"/>
    <w:rsid w:val="00B20614"/>
    <w:rsid w:val="00B24310"/>
    <w:rsid w:val="00B26358"/>
    <w:rsid w:val="00B374C1"/>
    <w:rsid w:val="00B41A23"/>
    <w:rsid w:val="00B44BDC"/>
    <w:rsid w:val="00B5347C"/>
    <w:rsid w:val="00B663CF"/>
    <w:rsid w:val="00B717A6"/>
    <w:rsid w:val="00B74379"/>
    <w:rsid w:val="00B77978"/>
    <w:rsid w:val="00B77C66"/>
    <w:rsid w:val="00B92689"/>
    <w:rsid w:val="00B95375"/>
    <w:rsid w:val="00BA0370"/>
    <w:rsid w:val="00BA24DF"/>
    <w:rsid w:val="00BB07F2"/>
    <w:rsid w:val="00BB7DF3"/>
    <w:rsid w:val="00BC00BE"/>
    <w:rsid w:val="00BC10ED"/>
    <w:rsid w:val="00BC1358"/>
    <w:rsid w:val="00BC2125"/>
    <w:rsid w:val="00BC5A5A"/>
    <w:rsid w:val="00BD25CA"/>
    <w:rsid w:val="00BD268E"/>
    <w:rsid w:val="00BD2D93"/>
    <w:rsid w:val="00BD3FE6"/>
    <w:rsid w:val="00BD4A5E"/>
    <w:rsid w:val="00BE6B01"/>
    <w:rsid w:val="00BE710D"/>
    <w:rsid w:val="00BE764F"/>
    <w:rsid w:val="00BF0BF1"/>
    <w:rsid w:val="00BF0D00"/>
    <w:rsid w:val="00BF4552"/>
    <w:rsid w:val="00BF569F"/>
    <w:rsid w:val="00C02057"/>
    <w:rsid w:val="00C03829"/>
    <w:rsid w:val="00C045D8"/>
    <w:rsid w:val="00C0660C"/>
    <w:rsid w:val="00C06F66"/>
    <w:rsid w:val="00C07FCB"/>
    <w:rsid w:val="00C11907"/>
    <w:rsid w:val="00C15525"/>
    <w:rsid w:val="00C21464"/>
    <w:rsid w:val="00C23273"/>
    <w:rsid w:val="00C307C4"/>
    <w:rsid w:val="00C34439"/>
    <w:rsid w:val="00C3638C"/>
    <w:rsid w:val="00C37825"/>
    <w:rsid w:val="00C4062C"/>
    <w:rsid w:val="00C40B82"/>
    <w:rsid w:val="00C42340"/>
    <w:rsid w:val="00C43904"/>
    <w:rsid w:val="00C45356"/>
    <w:rsid w:val="00C47B95"/>
    <w:rsid w:val="00C52CF2"/>
    <w:rsid w:val="00C57700"/>
    <w:rsid w:val="00C6408E"/>
    <w:rsid w:val="00C6535F"/>
    <w:rsid w:val="00C66C71"/>
    <w:rsid w:val="00C8133E"/>
    <w:rsid w:val="00C84C1B"/>
    <w:rsid w:val="00C85F33"/>
    <w:rsid w:val="00C8613D"/>
    <w:rsid w:val="00C8621F"/>
    <w:rsid w:val="00C86EBC"/>
    <w:rsid w:val="00C87FC9"/>
    <w:rsid w:val="00CA2C7A"/>
    <w:rsid w:val="00CB0418"/>
    <w:rsid w:val="00CB13D2"/>
    <w:rsid w:val="00CB20D5"/>
    <w:rsid w:val="00CB63A7"/>
    <w:rsid w:val="00CB7FC7"/>
    <w:rsid w:val="00CC47BD"/>
    <w:rsid w:val="00CC4CD8"/>
    <w:rsid w:val="00CC5BF7"/>
    <w:rsid w:val="00CC6DB5"/>
    <w:rsid w:val="00CD2C7E"/>
    <w:rsid w:val="00CD4623"/>
    <w:rsid w:val="00CD554E"/>
    <w:rsid w:val="00CD577E"/>
    <w:rsid w:val="00CD5B25"/>
    <w:rsid w:val="00CD72F7"/>
    <w:rsid w:val="00CD7F00"/>
    <w:rsid w:val="00CE0D47"/>
    <w:rsid w:val="00CE0F8B"/>
    <w:rsid w:val="00CE1A8D"/>
    <w:rsid w:val="00CE21FE"/>
    <w:rsid w:val="00CE3EC4"/>
    <w:rsid w:val="00CF0CDD"/>
    <w:rsid w:val="00CF2427"/>
    <w:rsid w:val="00CF3FD4"/>
    <w:rsid w:val="00CF5ED6"/>
    <w:rsid w:val="00D00509"/>
    <w:rsid w:val="00D01C0D"/>
    <w:rsid w:val="00D035E7"/>
    <w:rsid w:val="00D072A1"/>
    <w:rsid w:val="00D10495"/>
    <w:rsid w:val="00D110BC"/>
    <w:rsid w:val="00D1166E"/>
    <w:rsid w:val="00D12BCE"/>
    <w:rsid w:val="00D13633"/>
    <w:rsid w:val="00D1420C"/>
    <w:rsid w:val="00D23FE9"/>
    <w:rsid w:val="00D26461"/>
    <w:rsid w:val="00D27117"/>
    <w:rsid w:val="00D35060"/>
    <w:rsid w:val="00D371A8"/>
    <w:rsid w:val="00D41043"/>
    <w:rsid w:val="00D418CA"/>
    <w:rsid w:val="00D42208"/>
    <w:rsid w:val="00D503FB"/>
    <w:rsid w:val="00D5376F"/>
    <w:rsid w:val="00D5521A"/>
    <w:rsid w:val="00D556E7"/>
    <w:rsid w:val="00D57560"/>
    <w:rsid w:val="00D57D43"/>
    <w:rsid w:val="00D60EB7"/>
    <w:rsid w:val="00D62AD5"/>
    <w:rsid w:val="00D71800"/>
    <w:rsid w:val="00D71E73"/>
    <w:rsid w:val="00D75BC2"/>
    <w:rsid w:val="00D82139"/>
    <w:rsid w:val="00D855A4"/>
    <w:rsid w:val="00D87ABE"/>
    <w:rsid w:val="00D94F24"/>
    <w:rsid w:val="00D9660D"/>
    <w:rsid w:val="00DA0EB5"/>
    <w:rsid w:val="00DA7E64"/>
    <w:rsid w:val="00DB1A1D"/>
    <w:rsid w:val="00DC1385"/>
    <w:rsid w:val="00DC43DD"/>
    <w:rsid w:val="00DC7815"/>
    <w:rsid w:val="00DD5052"/>
    <w:rsid w:val="00DD6073"/>
    <w:rsid w:val="00DE16B4"/>
    <w:rsid w:val="00DE777A"/>
    <w:rsid w:val="00DF0D6B"/>
    <w:rsid w:val="00DF591F"/>
    <w:rsid w:val="00E018E8"/>
    <w:rsid w:val="00E0311D"/>
    <w:rsid w:val="00E04BF3"/>
    <w:rsid w:val="00E07EAC"/>
    <w:rsid w:val="00E103A1"/>
    <w:rsid w:val="00E116CF"/>
    <w:rsid w:val="00E1359C"/>
    <w:rsid w:val="00E13BEC"/>
    <w:rsid w:val="00E144C7"/>
    <w:rsid w:val="00E204C4"/>
    <w:rsid w:val="00E21533"/>
    <w:rsid w:val="00E25426"/>
    <w:rsid w:val="00E25D81"/>
    <w:rsid w:val="00E36484"/>
    <w:rsid w:val="00E368BA"/>
    <w:rsid w:val="00E41F7B"/>
    <w:rsid w:val="00E440A2"/>
    <w:rsid w:val="00E50942"/>
    <w:rsid w:val="00E6382D"/>
    <w:rsid w:val="00E64188"/>
    <w:rsid w:val="00E75A98"/>
    <w:rsid w:val="00E7656E"/>
    <w:rsid w:val="00E77577"/>
    <w:rsid w:val="00E80AD5"/>
    <w:rsid w:val="00E82659"/>
    <w:rsid w:val="00E879E4"/>
    <w:rsid w:val="00E91149"/>
    <w:rsid w:val="00E9166F"/>
    <w:rsid w:val="00E942B7"/>
    <w:rsid w:val="00E96367"/>
    <w:rsid w:val="00E966A5"/>
    <w:rsid w:val="00E97164"/>
    <w:rsid w:val="00EA2C45"/>
    <w:rsid w:val="00EA73A8"/>
    <w:rsid w:val="00EB152C"/>
    <w:rsid w:val="00EB1874"/>
    <w:rsid w:val="00EC5651"/>
    <w:rsid w:val="00ED04C3"/>
    <w:rsid w:val="00ED321F"/>
    <w:rsid w:val="00ED6176"/>
    <w:rsid w:val="00ED667C"/>
    <w:rsid w:val="00ED7BE8"/>
    <w:rsid w:val="00EE024E"/>
    <w:rsid w:val="00EE132D"/>
    <w:rsid w:val="00EE234D"/>
    <w:rsid w:val="00EE2628"/>
    <w:rsid w:val="00EE264D"/>
    <w:rsid w:val="00EE50FC"/>
    <w:rsid w:val="00EE5E6E"/>
    <w:rsid w:val="00EE6A96"/>
    <w:rsid w:val="00EF396A"/>
    <w:rsid w:val="00EF5057"/>
    <w:rsid w:val="00F030FB"/>
    <w:rsid w:val="00F038E2"/>
    <w:rsid w:val="00F05F88"/>
    <w:rsid w:val="00F10253"/>
    <w:rsid w:val="00F14079"/>
    <w:rsid w:val="00F200F6"/>
    <w:rsid w:val="00F208A9"/>
    <w:rsid w:val="00F225F1"/>
    <w:rsid w:val="00F24181"/>
    <w:rsid w:val="00F310BD"/>
    <w:rsid w:val="00F3183F"/>
    <w:rsid w:val="00F32510"/>
    <w:rsid w:val="00F35734"/>
    <w:rsid w:val="00F5158C"/>
    <w:rsid w:val="00F53AC3"/>
    <w:rsid w:val="00F61400"/>
    <w:rsid w:val="00F64177"/>
    <w:rsid w:val="00F75013"/>
    <w:rsid w:val="00F7697B"/>
    <w:rsid w:val="00F77AF0"/>
    <w:rsid w:val="00F8052C"/>
    <w:rsid w:val="00F83B13"/>
    <w:rsid w:val="00F8642D"/>
    <w:rsid w:val="00F92CF1"/>
    <w:rsid w:val="00F95CB6"/>
    <w:rsid w:val="00FA103F"/>
    <w:rsid w:val="00FA3200"/>
    <w:rsid w:val="00FA387F"/>
    <w:rsid w:val="00FA77CD"/>
    <w:rsid w:val="00FA78E0"/>
    <w:rsid w:val="00FB0FD1"/>
    <w:rsid w:val="00FB1A67"/>
    <w:rsid w:val="00FB4B71"/>
    <w:rsid w:val="00FB7CB0"/>
    <w:rsid w:val="00FC17B2"/>
    <w:rsid w:val="00FC2EDC"/>
    <w:rsid w:val="00FC301C"/>
    <w:rsid w:val="00FC47E3"/>
    <w:rsid w:val="00FC5276"/>
    <w:rsid w:val="00FD0150"/>
    <w:rsid w:val="00FE10E6"/>
    <w:rsid w:val="00FE2839"/>
    <w:rsid w:val="00FF247E"/>
    <w:rsid w:val="00FF7E6D"/>
    <w:rsid w:val="04FE1F8A"/>
    <w:rsid w:val="052C2F72"/>
    <w:rsid w:val="06FD37A1"/>
    <w:rsid w:val="09C908F5"/>
    <w:rsid w:val="09F43C02"/>
    <w:rsid w:val="0B680A2B"/>
    <w:rsid w:val="0C313E58"/>
    <w:rsid w:val="0C9F3C04"/>
    <w:rsid w:val="0EC75A69"/>
    <w:rsid w:val="0EFB5A41"/>
    <w:rsid w:val="0F683166"/>
    <w:rsid w:val="1191235E"/>
    <w:rsid w:val="125925DC"/>
    <w:rsid w:val="134F779C"/>
    <w:rsid w:val="14BA04C5"/>
    <w:rsid w:val="15D867AD"/>
    <w:rsid w:val="19873EF0"/>
    <w:rsid w:val="1B49629C"/>
    <w:rsid w:val="1C257E95"/>
    <w:rsid w:val="1FE80974"/>
    <w:rsid w:val="203B7419"/>
    <w:rsid w:val="263F6CAE"/>
    <w:rsid w:val="27CE7B8E"/>
    <w:rsid w:val="29530E46"/>
    <w:rsid w:val="2B3B4FC0"/>
    <w:rsid w:val="2F5E7442"/>
    <w:rsid w:val="302A6B4E"/>
    <w:rsid w:val="30567C91"/>
    <w:rsid w:val="31965F60"/>
    <w:rsid w:val="332130EA"/>
    <w:rsid w:val="339E748A"/>
    <w:rsid w:val="365B3E18"/>
    <w:rsid w:val="38041396"/>
    <w:rsid w:val="380A74A2"/>
    <w:rsid w:val="39FC3E5F"/>
    <w:rsid w:val="40DC4AF4"/>
    <w:rsid w:val="419C05F3"/>
    <w:rsid w:val="41E73751"/>
    <w:rsid w:val="491528B4"/>
    <w:rsid w:val="4A6B564E"/>
    <w:rsid w:val="4F851FC6"/>
    <w:rsid w:val="512D2D6C"/>
    <w:rsid w:val="5583158B"/>
    <w:rsid w:val="5C33113F"/>
    <w:rsid w:val="5C666890"/>
    <w:rsid w:val="5FC96988"/>
    <w:rsid w:val="633914DA"/>
    <w:rsid w:val="639B16A7"/>
    <w:rsid w:val="64020DB6"/>
    <w:rsid w:val="65652A93"/>
    <w:rsid w:val="736A3D52"/>
    <w:rsid w:val="740F0761"/>
    <w:rsid w:val="78153C06"/>
    <w:rsid w:val="78395DAD"/>
    <w:rsid w:val="78453F4D"/>
    <w:rsid w:val="7880510F"/>
    <w:rsid w:val="799D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44A2DF"/>
  <w15:docId w15:val="{86EED0F5-F4F4-4678-8204-A4279527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unhideWhenUsed/>
    <w:qFormat/>
    <w:pPr>
      <w:spacing w:before="6"/>
      <w:ind w:left="1758"/>
    </w:pPr>
    <w:rPr>
      <w:rFonts w:ascii="Arial Unicode MS" w:hAnsi="Arial Unicode MS"/>
      <w:sz w:val="19"/>
      <w:szCs w:val="19"/>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kern w:val="2"/>
      <w:sz w:val="21"/>
      <w:szCs w:val="22"/>
    </w:rPr>
  </w:style>
  <w:style w:type="character" w:customStyle="1" w:styleId="a6">
    <w:name w:val="正文文本 字符"/>
    <w:basedOn w:val="a0"/>
    <w:link w:val="a5"/>
    <w:uiPriority w:val="99"/>
    <w:qFormat/>
    <w:rPr>
      <w:rFonts w:ascii="Arial Unicode MS" w:hAnsi="Arial Unicode MS"/>
      <w:sz w:val="19"/>
      <w:szCs w:val="19"/>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kern w:val="2"/>
      <w:sz w:val="18"/>
      <w:szCs w:val="18"/>
    </w:rPr>
  </w:style>
  <w:style w:type="paragraph" w:styleId="af5">
    <w:name w:val="List Paragraph"/>
    <w:basedOn w:val="a"/>
    <w:uiPriority w:val="34"/>
    <w:qFormat/>
    <w:pPr>
      <w:ind w:firstLineChars="200" w:firstLine="420"/>
    </w:p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apple-converted-space">
    <w:name w:val="apple-converted-space"/>
    <w:basedOn w:val="a0"/>
    <w:qFormat/>
  </w:style>
  <w:style w:type="paragraph" w:customStyle="1" w:styleId="10">
    <w:name w:val="修订1"/>
    <w:hidden/>
    <w:uiPriority w:val="99"/>
    <w:semiHidden/>
    <w:qFormat/>
    <w:rPr>
      <w:kern w:val="2"/>
      <w:sz w:val="21"/>
      <w:szCs w:val="22"/>
    </w:rPr>
  </w:style>
  <w:style w:type="character" w:customStyle="1" w:styleId="af6">
    <w:name w:val="无"/>
    <w:qFormat/>
  </w:style>
  <w:style w:type="character" w:customStyle="1" w:styleId="Hyperlink1">
    <w:name w:val="Hyperlink.1"/>
    <w:basedOn w:val="af6"/>
    <w:qFormat/>
    <w:rPr>
      <w:rFonts w:ascii="Times New Roman" w:eastAsia="Times New Roman" w:hAnsi="Times New Roman" w:cs="Times New Roman"/>
      <w:color w:val="000000"/>
      <w:sz w:val="32"/>
      <w:szCs w:val="32"/>
      <w:u w:val="non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65EC2-0B9B-41B0-8352-B10D6330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789</Words>
  <Characters>4503</Characters>
  <Application>Microsoft Office Word</Application>
  <DocSecurity>0</DocSecurity>
  <Lines>37</Lines>
  <Paragraphs>10</Paragraphs>
  <ScaleCrop>false</ScaleCrop>
  <Company>Lenovo</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72</cp:revision>
  <cp:lastPrinted>2021-12-28T02:24:00Z</cp:lastPrinted>
  <dcterms:created xsi:type="dcterms:W3CDTF">2020-12-22T00:53:00Z</dcterms:created>
  <dcterms:modified xsi:type="dcterms:W3CDTF">2021-12-29T00:45:00Z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454E3CD2BAB24DFA9E7C1659F449D694</vt:lpwstr>
  </property>
</Properties>
</file>